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B96222" w14:textId="77777777" w:rsidR="00AF0F91" w:rsidRDefault="00AF0F91" w:rsidP="00AF0F91">
      <w:pPr>
        <w:jc w:val="center"/>
        <w:rPr>
          <w:rFonts w:ascii="TimesNewRomanPS-BoldMT" w:hAnsi="TimesNewRomanPS-BoldMT"/>
          <w:b/>
          <w:bCs/>
          <w:color w:val="000000"/>
          <w:sz w:val="24"/>
          <w:szCs w:val="24"/>
        </w:rPr>
      </w:pPr>
      <w:r w:rsidRPr="00A56B0B">
        <w:rPr>
          <w:noProof/>
        </w:rPr>
        <w:drawing>
          <wp:inline distT="0" distB="0" distL="0" distR="0" wp14:anchorId="67E2C53B" wp14:editId="01B54EDD">
            <wp:extent cx="6115050" cy="1733550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6DF882" w14:textId="089FAD8C" w:rsidR="00AF0F91" w:rsidRDefault="00AF0F91" w:rsidP="00AF0F91">
      <w:pPr>
        <w:jc w:val="center"/>
        <w:rPr>
          <w:rFonts w:ascii="TimesNewRomanPS-BoldMT" w:hAnsi="TimesNewRomanPS-BoldMT"/>
          <w:b/>
          <w:bCs/>
          <w:color w:val="000000"/>
          <w:sz w:val="24"/>
          <w:szCs w:val="24"/>
        </w:rPr>
      </w:pPr>
    </w:p>
    <w:p w14:paraId="70D191E6" w14:textId="32D70DAE" w:rsidR="00C36F9B" w:rsidRDefault="00C36F9B" w:rsidP="00AF0F91">
      <w:pPr>
        <w:jc w:val="center"/>
        <w:rPr>
          <w:rFonts w:ascii="TimesNewRomanPS-BoldMT" w:hAnsi="TimesNewRomanPS-BoldMT"/>
          <w:b/>
          <w:bCs/>
          <w:color w:val="000000"/>
          <w:sz w:val="24"/>
          <w:szCs w:val="24"/>
        </w:rPr>
      </w:pPr>
    </w:p>
    <w:p w14:paraId="7F34A00D" w14:textId="20ED1CBE" w:rsidR="00C36F9B" w:rsidRDefault="00C36F9B" w:rsidP="00AF0F91">
      <w:pPr>
        <w:jc w:val="center"/>
        <w:rPr>
          <w:rFonts w:ascii="TimesNewRomanPS-BoldMT" w:hAnsi="TimesNewRomanPS-BoldMT"/>
          <w:b/>
          <w:bCs/>
          <w:color w:val="000000"/>
          <w:sz w:val="24"/>
          <w:szCs w:val="24"/>
        </w:rPr>
      </w:pPr>
    </w:p>
    <w:p w14:paraId="43746EFA" w14:textId="77777777" w:rsidR="00C36F9B" w:rsidRDefault="00C36F9B" w:rsidP="00AF0F91">
      <w:pPr>
        <w:jc w:val="center"/>
        <w:rPr>
          <w:rFonts w:ascii="TimesNewRomanPS-BoldMT" w:hAnsi="TimesNewRomanPS-BoldMT"/>
          <w:b/>
          <w:bCs/>
          <w:color w:val="000000"/>
          <w:sz w:val="24"/>
          <w:szCs w:val="24"/>
        </w:rPr>
      </w:pPr>
    </w:p>
    <w:p w14:paraId="2EF4125E" w14:textId="0CDFA948" w:rsidR="00AF0F91" w:rsidRPr="00AA7444" w:rsidRDefault="00AF0F91" w:rsidP="00AF0F91">
      <w:pPr>
        <w:jc w:val="center"/>
        <w:rPr>
          <w:rFonts w:ascii="TimesNewRomanPS-BoldMT" w:hAnsi="TimesNewRomanPS-BoldMT"/>
          <w:b/>
          <w:bCs/>
          <w:color w:val="000000"/>
          <w:sz w:val="32"/>
          <w:szCs w:val="40"/>
        </w:rPr>
      </w:pPr>
      <w:r w:rsidRPr="00AA7444">
        <w:rPr>
          <w:rFonts w:ascii="TimesNewRomanPS-BoldMT" w:hAnsi="TimesNewRomanPS-BoldMT"/>
          <w:b/>
          <w:bCs/>
          <w:color w:val="000000"/>
          <w:sz w:val="32"/>
          <w:szCs w:val="40"/>
        </w:rPr>
        <w:t>ESAME DI STATO</w:t>
      </w:r>
    </w:p>
    <w:p w14:paraId="64717EC8" w14:textId="608E453C" w:rsidR="00AF0F91" w:rsidRPr="00AA7444" w:rsidRDefault="00AF0F91" w:rsidP="00AF0F91">
      <w:pPr>
        <w:jc w:val="center"/>
        <w:rPr>
          <w:rFonts w:ascii="TimesNewRomanPS-BoldMT" w:hAnsi="TimesNewRomanPS-BoldMT"/>
          <w:b/>
          <w:bCs/>
          <w:color w:val="000000"/>
          <w:sz w:val="30"/>
          <w:szCs w:val="36"/>
        </w:rPr>
      </w:pPr>
      <w:r w:rsidRPr="00AA7444">
        <w:rPr>
          <w:rFonts w:ascii="TimesNewRomanPS-BoldMT" w:hAnsi="TimesNewRomanPS-BoldMT"/>
          <w:b/>
          <w:bCs/>
          <w:color w:val="000000"/>
          <w:sz w:val="30"/>
          <w:szCs w:val="36"/>
        </w:rPr>
        <w:t>A.S. 202</w:t>
      </w:r>
      <w:r w:rsidR="00730144">
        <w:rPr>
          <w:rFonts w:ascii="TimesNewRomanPS-BoldMT" w:hAnsi="TimesNewRomanPS-BoldMT"/>
          <w:b/>
          <w:bCs/>
          <w:color w:val="000000"/>
          <w:sz w:val="30"/>
          <w:szCs w:val="36"/>
        </w:rPr>
        <w:t>1</w:t>
      </w:r>
      <w:r w:rsidRPr="00AA7444">
        <w:rPr>
          <w:rFonts w:ascii="TimesNewRomanPS-BoldMT" w:hAnsi="TimesNewRomanPS-BoldMT"/>
          <w:b/>
          <w:bCs/>
          <w:color w:val="000000"/>
          <w:sz w:val="30"/>
          <w:szCs w:val="36"/>
        </w:rPr>
        <w:t>/2</w:t>
      </w:r>
      <w:r w:rsidR="00730144">
        <w:rPr>
          <w:rFonts w:ascii="TimesNewRomanPS-BoldMT" w:hAnsi="TimesNewRomanPS-BoldMT"/>
          <w:b/>
          <w:bCs/>
          <w:color w:val="000000"/>
          <w:sz w:val="30"/>
          <w:szCs w:val="36"/>
        </w:rPr>
        <w:t>2</w:t>
      </w:r>
    </w:p>
    <w:p w14:paraId="689BE04A" w14:textId="77777777" w:rsidR="00AF0F91" w:rsidRPr="0062031D" w:rsidRDefault="00AF0F91" w:rsidP="00AF0F91">
      <w:pPr>
        <w:jc w:val="center"/>
        <w:rPr>
          <w:rFonts w:ascii="TimesNewRomanPS-BoldMT" w:hAnsi="TimesNewRomanPS-BoldMT"/>
          <w:b/>
          <w:bCs/>
          <w:color w:val="000000"/>
          <w:sz w:val="28"/>
          <w:szCs w:val="32"/>
        </w:rPr>
      </w:pPr>
    </w:p>
    <w:p w14:paraId="5C7BFE7B" w14:textId="77777777" w:rsidR="00AF0F91" w:rsidRPr="0062031D" w:rsidRDefault="00AF0F91" w:rsidP="00AF0F91">
      <w:pPr>
        <w:jc w:val="center"/>
        <w:rPr>
          <w:rFonts w:ascii="TimesNewRomanPS-BoldMT" w:hAnsi="TimesNewRomanPS-BoldMT"/>
          <w:b/>
          <w:bCs/>
          <w:color w:val="000000"/>
          <w:sz w:val="28"/>
          <w:szCs w:val="32"/>
        </w:rPr>
      </w:pPr>
    </w:p>
    <w:p w14:paraId="7119A84D" w14:textId="3EF873B7" w:rsidR="00AF0F91" w:rsidRPr="00AA7444" w:rsidRDefault="00AF0F91" w:rsidP="00AF0F91">
      <w:pPr>
        <w:jc w:val="center"/>
        <w:rPr>
          <w:rFonts w:ascii="TimesNewRomanPS-BoldMT" w:hAnsi="TimesNewRomanPS-BoldMT"/>
          <w:b/>
          <w:bCs/>
          <w:color w:val="000000"/>
          <w:sz w:val="30"/>
          <w:szCs w:val="36"/>
        </w:rPr>
      </w:pPr>
      <w:r w:rsidRPr="00AA7444">
        <w:rPr>
          <w:rFonts w:ascii="TimesNewRomanPS-BoldMT" w:hAnsi="TimesNewRomanPS-BoldMT"/>
          <w:b/>
          <w:bCs/>
          <w:color w:val="000000"/>
          <w:sz w:val="30"/>
          <w:szCs w:val="36"/>
        </w:rPr>
        <w:t>DOCUMENTO DEL CONSIGLIO DI CLASSE</w:t>
      </w:r>
    </w:p>
    <w:p w14:paraId="005A9686" w14:textId="5FCF17A9" w:rsidR="00AF0F91" w:rsidRPr="0062031D" w:rsidRDefault="00AF0F91" w:rsidP="00AF0F91">
      <w:pPr>
        <w:jc w:val="center"/>
        <w:rPr>
          <w:rFonts w:ascii="TimesNewRomanPS-BoldMT" w:hAnsi="TimesNewRomanPS-BoldMT"/>
          <w:color w:val="000000"/>
          <w:sz w:val="28"/>
          <w:szCs w:val="32"/>
        </w:rPr>
      </w:pPr>
      <w:r w:rsidRPr="0062031D">
        <w:rPr>
          <w:rFonts w:ascii="TimesNewRomanPS-BoldMT" w:hAnsi="TimesNewRomanPS-BoldMT"/>
          <w:color w:val="000000"/>
          <w:sz w:val="28"/>
          <w:szCs w:val="32"/>
        </w:rPr>
        <w:t xml:space="preserve">(art. 10 OM </w:t>
      </w:r>
      <w:r w:rsidR="00C90B2B">
        <w:rPr>
          <w:rFonts w:ascii="TimesNewRomanPS-BoldMT" w:hAnsi="TimesNewRomanPS-BoldMT"/>
          <w:color w:val="000000"/>
          <w:sz w:val="28"/>
          <w:szCs w:val="32"/>
        </w:rPr>
        <w:t>65</w:t>
      </w:r>
      <w:r w:rsidRPr="0062031D">
        <w:rPr>
          <w:rFonts w:ascii="TimesNewRomanPS-BoldMT" w:hAnsi="TimesNewRomanPS-BoldMT"/>
          <w:color w:val="000000"/>
          <w:sz w:val="28"/>
          <w:szCs w:val="32"/>
        </w:rPr>
        <w:t xml:space="preserve"> del </w:t>
      </w:r>
      <w:r w:rsidR="00C90B2B">
        <w:rPr>
          <w:rFonts w:ascii="TimesNewRomanPS-BoldMT" w:hAnsi="TimesNewRomanPS-BoldMT"/>
          <w:color w:val="000000"/>
          <w:sz w:val="28"/>
          <w:szCs w:val="32"/>
        </w:rPr>
        <w:t>14</w:t>
      </w:r>
      <w:r w:rsidRPr="0062031D">
        <w:rPr>
          <w:rFonts w:ascii="TimesNewRomanPS-BoldMT" w:hAnsi="TimesNewRomanPS-BoldMT"/>
          <w:color w:val="000000"/>
          <w:sz w:val="28"/>
          <w:szCs w:val="32"/>
        </w:rPr>
        <w:t>/03/202</w:t>
      </w:r>
      <w:r w:rsidR="00C90B2B">
        <w:rPr>
          <w:rFonts w:ascii="TimesNewRomanPS-BoldMT" w:hAnsi="TimesNewRomanPS-BoldMT"/>
          <w:color w:val="000000"/>
          <w:sz w:val="28"/>
          <w:szCs w:val="32"/>
        </w:rPr>
        <w:t>2</w:t>
      </w:r>
      <w:r w:rsidRPr="0062031D">
        <w:rPr>
          <w:rFonts w:ascii="TimesNewRomanPS-BoldMT" w:hAnsi="TimesNewRomanPS-BoldMT"/>
          <w:color w:val="000000"/>
          <w:sz w:val="28"/>
          <w:szCs w:val="32"/>
        </w:rPr>
        <w:t>)</w:t>
      </w:r>
    </w:p>
    <w:p w14:paraId="48C8A5E8" w14:textId="3FE64B70" w:rsidR="00AF0F91" w:rsidRPr="0062031D" w:rsidRDefault="00AF0F91" w:rsidP="00AF0F91">
      <w:pPr>
        <w:jc w:val="center"/>
        <w:rPr>
          <w:rFonts w:ascii="TimesNewRomanPSMT" w:hAnsi="TimesNewRomanPSMT"/>
          <w:color w:val="000000"/>
          <w:sz w:val="28"/>
          <w:szCs w:val="32"/>
        </w:rPr>
      </w:pPr>
    </w:p>
    <w:p w14:paraId="00E8DB16" w14:textId="77777777" w:rsidR="00C36F9B" w:rsidRPr="0062031D" w:rsidRDefault="00C36F9B" w:rsidP="00AF0F91">
      <w:pPr>
        <w:jc w:val="center"/>
        <w:rPr>
          <w:rFonts w:ascii="TimesNewRomanPSMT" w:hAnsi="TimesNewRomanPSMT"/>
          <w:color w:val="000000"/>
          <w:sz w:val="28"/>
          <w:szCs w:val="32"/>
        </w:rPr>
      </w:pPr>
    </w:p>
    <w:p w14:paraId="6DD09994" w14:textId="77777777" w:rsidR="00AF0F91" w:rsidRPr="0062031D" w:rsidRDefault="00AF0F91" w:rsidP="00AF0F91">
      <w:pPr>
        <w:jc w:val="center"/>
        <w:rPr>
          <w:rFonts w:ascii="TimesNewRomanPSMT" w:hAnsi="TimesNewRomanPSMT"/>
          <w:color w:val="000000"/>
          <w:sz w:val="28"/>
          <w:szCs w:val="32"/>
        </w:rPr>
      </w:pPr>
    </w:p>
    <w:p w14:paraId="105056AD" w14:textId="77777777" w:rsidR="00AF0F91" w:rsidRPr="00AA7444" w:rsidRDefault="00AF0F91" w:rsidP="00AF0F91">
      <w:pPr>
        <w:jc w:val="center"/>
        <w:rPr>
          <w:rFonts w:ascii="TimesNewRomanPSMT" w:hAnsi="TimesNewRomanPSMT"/>
          <w:color w:val="000000"/>
          <w:sz w:val="30"/>
          <w:szCs w:val="36"/>
        </w:rPr>
      </w:pPr>
      <w:r w:rsidRPr="00AA7444">
        <w:rPr>
          <w:rFonts w:ascii="TimesNewRomanPSMT" w:hAnsi="TimesNewRomanPSMT"/>
          <w:color w:val="000000"/>
          <w:sz w:val="30"/>
          <w:szCs w:val="36"/>
        </w:rPr>
        <w:t>PERCORSO FORMATIVO QUINQUENNALE</w:t>
      </w:r>
    </w:p>
    <w:p w14:paraId="7AF778E4" w14:textId="64D2515F" w:rsidR="00AF0F91" w:rsidRPr="0062031D" w:rsidRDefault="00AF0F91" w:rsidP="00AF0F91">
      <w:pPr>
        <w:jc w:val="center"/>
        <w:rPr>
          <w:rFonts w:ascii="TimesNewRomanPSMT" w:hAnsi="TimesNewRomanPSMT"/>
          <w:color w:val="000000"/>
          <w:sz w:val="28"/>
          <w:szCs w:val="32"/>
        </w:rPr>
      </w:pPr>
    </w:p>
    <w:p w14:paraId="7388A092" w14:textId="288084AF" w:rsidR="00C36F9B" w:rsidRDefault="00C36F9B" w:rsidP="00AF0F91">
      <w:pPr>
        <w:jc w:val="center"/>
        <w:rPr>
          <w:rFonts w:ascii="TimesNewRomanPSMT" w:hAnsi="TimesNewRomanPSMT"/>
          <w:color w:val="000000"/>
          <w:sz w:val="28"/>
          <w:szCs w:val="32"/>
        </w:rPr>
      </w:pPr>
    </w:p>
    <w:p w14:paraId="656EF1FB" w14:textId="77777777" w:rsidR="00AA7444" w:rsidRPr="0062031D" w:rsidRDefault="00AA7444" w:rsidP="00AF0F91">
      <w:pPr>
        <w:jc w:val="center"/>
        <w:rPr>
          <w:rFonts w:ascii="TimesNewRomanPSMT" w:hAnsi="TimesNewRomanPSMT"/>
          <w:color w:val="000000"/>
          <w:sz w:val="28"/>
          <w:szCs w:val="32"/>
        </w:rPr>
      </w:pPr>
    </w:p>
    <w:p w14:paraId="166871E6" w14:textId="77777777" w:rsidR="00C36F9B" w:rsidRPr="0062031D" w:rsidRDefault="00C36F9B" w:rsidP="00AF0F91">
      <w:pPr>
        <w:jc w:val="center"/>
        <w:rPr>
          <w:rFonts w:ascii="TimesNewRomanPSMT" w:hAnsi="TimesNewRomanPSMT"/>
          <w:color w:val="000000"/>
          <w:sz w:val="28"/>
          <w:szCs w:val="32"/>
        </w:rPr>
      </w:pPr>
    </w:p>
    <w:p w14:paraId="5ECCE284" w14:textId="292889E3" w:rsidR="00AF0F91" w:rsidRDefault="00AF0F91" w:rsidP="00AF0F91">
      <w:pPr>
        <w:jc w:val="center"/>
        <w:rPr>
          <w:rFonts w:ascii="TimesNewRomanPS-BoldMT" w:hAnsi="TimesNewRomanPS-BoldMT"/>
          <w:b/>
          <w:bCs/>
          <w:color w:val="000000"/>
          <w:sz w:val="24"/>
          <w:szCs w:val="24"/>
        </w:rPr>
      </w:pPr>
      <w:r w:rsidRPr="0062031D">
        <w:rPr>
          <w:rFonts w:ascii="TimesNewRomanPSMT" w:hAnsi="TimesNewRomanPSMT"/>
          <w:color w:val="000000"/>
          <w:sz w:val="28"/>
          <w:szCs w:val="32"/>
        </w:rPr>
        <w:t>CLASSE 5A LICEO SCIENTIFICO</w:t>
      </w:r>
      <w:r w:rsidR="00F00942" w:rsidRPr="0062031D">
        <w:rPr>
          <w:rFonts w:ascii="TimesNewRomanPSMT" w:hAnsi="TimesNewRomanPSMT"/>
          <w:color w:val="000000"/>
          <w:sz w:val="28"/>
          <w:szCs w:val="32"/>
        </w:rPr>
        <w:t xml:space="preserve"> </w:t>
      </w:r>
      <w:r w:rsidR="00F00942" w:rsidRPr="0062031D">
        <w:rPr>
          <w:rFonts w:ascii="TimesNewRomanPSMT" w:hAnsi="TimesNewRomanPSMT"/>
          <w:i/>
          <w:iCs/>
          <w:color w:val="000000"/>
          <w:sz w:val="28"/>
          <w:szCs w:val="32"/>
          <w:highlight w:val="yellow"/>
        </w:rPr>
        <w:t>(cambiare)</w:t>
      </w:r>
      <w:r w:rsidRPr="0062031D">
        <w:rPr>
          <w:rFonts w:ascii="TimesNewRomanPSMT" w:hAnsi="TimesNewRomanPSMT"/>
          <w:color w:val="000000"/>
          <w:sz w:val="26"/>
          <w:szCs w:val="28"/>
        </w:rPr>
        <w:br/>
      </w:r>
    </w:p>
    <w:p w14:paraId="627048A4" w14:textId="77777777" w:rsidR="00C36F9B" w:rsidRDefault="00C36F9B" w:rsidP="00AA7AA7">
      <w:pPr>
        <w:rPr>
          <w:rFonts w:ascii="TimesNewRomanPS-BoldMT" w:hAnsi="TimesNewRomanPS-BoldMT"/>
          <w:b/>
          <w:bCs/>
          <w:color w:val="000000"/>
          <w:sz w:val="24"/>
          <w:szCs w:val="24"/>
        </w:rPr>
      </w:pPr>
      <w:r>
        <w:rPr>
          <w:rFonts w:ascii="TimesNewRomanPS-BoldMT" w:hAnsi="TimesNewRomanPS-BoldMT"/>
          <w:b/>
          <w:bCs/>
          <w:color w:val="000000"/>
          <w:sz w:val="24"/>
          <w:szCs w:val="24"/>
        </w:rPr>
        <w:br w:type="page"/>
      </w:r>
    </w:p>
    <w:p w14:paraId="75AD273D" w14:textId="3599A589" w:rsidR="00695961" w:rsidRPr="00E8380B" w:rsidRDefault="00695961" w:rsidP="00AA7AA7">
      <w:pPr>
        <w:rPr>
          <w:rFonts w:ascii="TimesNewRomanPS-BoldMT" w:hAnsi="TimesNewRomanPS-BoldMT"/>
          <w:b/>
          <w:bCs/>
          <w:color w:val="000000"/>
          <w:sz w:val="26"/>
          <w:szCs w:val="28"/>
        </w:rPr>
      </w:pPr>
      <w:r w:rsidRPr="00F36FAB">
        <w:rPr>
          <w:rFonts w:ascii="TimesNewRomanPS-BoldMT" w:hAnsi="TimesNewRomanPS-BoldMT"/>
          <w:b/>
          <w:bCs/>
          <w:color w:val="000000"/>
          <w:sz w:val="36"/>
          <w:szCs w:val="48"/>
        </w:rPr>
        <w:lastRenderedPageBreak/>
        <w:t>Indice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8500"/>
        <w:gridCol w:w="473"/>
        <w:gridCol w:w="655"/>
      </w:tblGrid>
      <w:tr w:rsidR="00BF6BD0" w14:paraId="03CD3D02" w14:textId="77777777" w:rsidTr="00BF6BD0">
        <w:tc>
          <w:tcPr>
            <w:tcW w:w="8500" w:type="dxa"/>
          </w:tcPr>
          <w:p w14:paraId="75C4A0A3" w14:textId="3E5FD96B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4359CE">
              <w:rPr>
                <w:rFonts w:ascii="TimesNewRomanPSMT" w:hAnsi="TimesNewRomanPSMT"/>
                <w:b/>
                <w:bCs/>
                <w:color w:val="000000"/>
                <w:sz w:val="24"/>
                <w:szCs w:val="24"/>
              </w:rPr>
              <w:t>SEZIONE 1 - PRESENTAZIONE GENERALE</w:t>
            </w:r>
          </w:p>
        </w:tc>
        <w:tc>
          <w:tcPr>
            <w:tcW w:w="473" w:type="dxa"/>
          </w:tcPr>
          <w:p w14:paraId="671463FB" w14:textId="77777777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  <w:tc>
          <w:tcPr>
            <w:tcW w:w="655" w:type="dxa"/>
          </w:tcPr>
          <w:p w14:paraId="13537571" w14:textId="1FE6749D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2A8FEA41" w14:textId="77777777" w:rsidTr="00BF6BD0">
        <w:tc>
          <w:tcPr>
            <w:tcW w:w="8500" w:type="dxa"/>
          </w:tcPr>
          <w:p w14:paraId="73AA17BE" w14:textId="041B7686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4359CE">
              <w:rPr>
                <w:rFonts w:ascii="TimesNewRomanPSMT" w:hAnsi="TimesNewRomanPSMT"/>
                <w:color w:val="000000"/>
                <w:sz w:val="24"/>
                <w:szCs w:val="24"/>
              </w:rPr>
              <w:t>1.1.Presentazione dell’istituto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473" w:type="dxa"/>
          </w:tcPr>
          <w:p w14:paraId="536AAABF" w14:textId="637C36A9" w:rsidR="00BF6BD0" w:rsidRPr="00BF6BD0" w:rsidRDefault="00BF6BD0" w:rsidP="00834EAE">
            <w:pPr>
              <w:rPr>
                <w:rFonts w:ascii="TimesNewRomanPS-BoldMT" w:hAnsi="TimesNewRomanPS-BoldMT"/>
                <w:i/>
                <w:iCs/>
                <w:color w:val="000000"/>
              </w:rPr>
            </w:pPr>
            <w:r w:rsidRPr="00BF6BD0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5F5DBFB2" w14:textId="144C6FD3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3BB7B539" w14:textId="77777777" w:rsidTr="00BF6BD0">
        <w:tc>
          <w:tcPr>
            <w:tcW w:w="8500" w:type="dxa"/>
          </w:tcPr>
          <w:p w14:paraId="6E1A8A3D" w14:textId="7E158F3D" w:rsidR="00BF6BD0" w:rsidRDefault="00BF6BD0" w:rsidP="00BF6BD0">
            <w:pPr>
              <w:tabs>
                <w:tab w:val="left" w:pos="3491"/>
              </w:tabs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4359CE">
              <w:rPr>
                <w:rFonts w:ascii="TimesNewRomanPSMT" w:hAnsi="TimesNewRomanPSMT"/>
                <w:color w:val="000000"/>
                <w:sz w:val="24"/>
                <w:szCs w:val="24"/>
              </w:rPr>
              <w:t>1.2.Presentazione dell’indirizzo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ab/>
            </w:r>
          </w:p>
        </w:tc>
        <w:tc>
          <w:tcPr>
            <w:tcW w:w="473" w:type="dxa"/>
          </w:tcPr>
          <w:p w14:paraId="37B99696" w14:textId="3894DF8C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377BA6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0B364312" w14:textId="3E254AF6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7BFD53FE" w14:textId="77777777" w:rsidTr="00BF6BD0">
        <w:tc>
          <w:tcPr>
            <w:tcW w:w="8500" w:type="dxa"/>
          </w:tcPr>
          <w:p w14:paraId="0BE00F37" w14:textId="704F5950" w:rsidR="00BF6BD0" w:rsidRPr="004359CE" w:rsidRDefault="00BF6BD0" w:rsidP="00BF6BD0">
            <w:pPr>
              <w:rPr>
                <w:rFonts w:ascii="TimesNewRomanPSMT" w:hAnsi="TimesNewRomanPSMT"/>
                <w:color w:val="000000"/>
                <w:sz w:val="24"/>
                <w:szCs w:val="24"/>
              </w:rPr>
            </w:pPr>
            <w:r w:rsidRPr="004359CE">
              <w:rPr>
                <w:rFonts w:ascii="LiberationSerif-Bold" w:hAnsi="LiberationSerif-Bold"/>
                <w:color w:val="000000"/>
                <w:sz w:val="24"/>
                <w:szCs w:val="24"/>
              </w:rPr>
              <w:t>1.3.Piano di studi (</w:t>
            </w:r>
            <w:r w:rsidRPr="004359CE">
              <w:rPr>
                <w:rFonts w:ascii="TimesNewRomanPSMT" w:hAnsi="TimesNewRomanPSMT"/>
                <w:color w:val="000000"/>
                <w:sz w:val="24"/>
                <w:szCs w:val="24"/>
              </w:rPr>
              <w:t>secondo biennio e quinto anno/monoennio)</w:t>
            </w:r>
          </w:p>
        </w:tc>
        <w:tc>
          <w:tcPr>
            <w:tcW w:w="473" w:type="dxa"/>
          </w:tcPr>
          <w:p w14:paraId="60947E50" w14:textId="4250C963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377BA6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2DB46116" w14:textId="65D2BC73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2FBA7798" w14:textId="77777777" w:rsidTr="00BF6BD0">
        <w:tc>
          <w:tcPr>
            <w:tcW w:w="8500" w:type="dxa"/>
          </w:tcPr>
          <w:p w14:paraId="11B02194" w14:textId="5839D2AD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4359CE">
              <w:rPr>
                <w:rFonts w:ascii="TimesNewRomanPSMT" w:hAnsi="TimesNewRomanPSMT"/>
                <w:color w:val="000000"/>
                <w:sz w:val="24"/>
                <w:szCs w:val="24"/>
              </w:rPr>
              <w:t>1.4.Presentazione della classe. Composizione della classe ed analisi della situazione iniziale e finale del percorso scolastico</w:t>
            </w:r>
          </w:p>
        </w:tc>
        <w:tc>
          <w:tcPr>
            <w:tcW w:w="473" w:type="dxa"/>
          </w:tcPr>
          <w:p w14:paraId="1CA1440E" w14:textId="304AB867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377BA6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2D04E463" w14:textId="3BBEAA8A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2CFDAD93" w14:textId="77777777" w:rsidTr="00BF6BD0">
        <w:tc>
          <w:tcPr>
            <w:tcW w:w="8500" w:type="dxa"/>
          </w:tcPr>
          <w:p w14:paraId="1F8ABC97" w14:textId="3D541735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4359CE"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1.5.Composizione del Consiglio di Classe e relative discipline </w:t>
            </w:r>
          </w:p>
        </w:tc>
        <w:tc>
          <w:tcPr>
            <w:tcW w:w="473" w:type="dxa"/>
          </w:tcPr>
          <w:p w14:paraId="6A20C903" w14:textId="3D910E4D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377BA6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2871B371" w14:textId="71BC9158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23F0EE30" w14:textId="77777777" w:rsidTr="00BF6BD0">
        <w:tc>
          <w:tcPr>
            <w:tcW w:w="8500" w:type="dxa"/>
          </w:tcPr>
          <w:p w14:paraId="1AF8AABC" w14:textId="5E0B165B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4359CE">
              <w:rPr>
                <w:rFonts w:ascii="TimesNewRomanPSMT" w:hAnsi="TimesNewRomanPSMT"/>
              </w:rPr>
              <w:t xml:space="preserve">1.6.Evoluzione della composizione del Consiglio di Classe del triennio </w:t>
            </w:r>
          </w:p>
        </w:tc>
        <w:tc>
          <w:tcPr>
            <w:tcW w:w="473" w:type="dxa"/>
          </w:tcPr>
          <w:p w14:paraId="6CC82B92" w14:textId="00DE735F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377BA6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50BAA8F7" w14:textId="06CC7599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47D9CEC5" w14:textId="77777777" w:rsidTr="00BF6BD0">
        <w:tc>
          <w:tcPr>
            <w:tcW w:w="8500" w:type="dxa"/>
          </w:tcPr>
          <w:p w14:paraId="6CEE74D6" w14:textId="25EBB006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4359CE">
              <w:rPr>
                <w:rFonts w:ascii="TimesNewRomanPSMT" w:hAnsi="TimesNewRomanPSMT"/>
                <w:color w:val="000000"/>
                <w:sz w:val="24"/>
                <w:szCs w:val="24"/>
              </w:rPr>
              <w:t>1.7.Storia della classe a.s. 202</w:t>
            </w:r>
            <w:r w:rsidR="001233E8">
              <w:rPr>
                <w:rFonts w:ascii="TimesNewRomanPSMT" w:hAnsi="TimesNewRomanPSMT"/>
                <w:color w:val="000000"/>
                <w:sz w:val="24"/>
                <w:szCs w:val="24"/>
              </w:rPr>
              <w:t>1</w:t>
            </w:r>
            <w:r w:rsidRPr="004359CE">
              <w:rPr>
                <w:rFonts w:ascii="TimesNewRomanPSMT" w:hAnsi="TimesNewRomanPSMT"/>
                <w:color w:val="000000"/>
                <w:sz w:val="24"/>
                <w:szCs w:val="24"/>
              </w:rPr>
              <w:t>-202</w:t>
            </w:r>
            <w:r w:rsidR="001233E8">
              <w:rPr>
                <w:rFonts w:ascii="TimesNewRomanPSMT" w:hAnsi="TimesNewRomanPSMT"/>
                <w:color w:val="000000"/>
                <w:sz w:val="24"/>
                <w:szCs w:val="24"/>
              </w:rPr>
              <w:t>2</w:t>
            </w:r>
            <w:r w:rsidRPr="004359CE"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73" w:type="dxa"/>
          </w:tcPr>
          <w:p w14:paraId="693BE5D7" w14:textId="70FCBD5B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377BA6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130527F0" w14:textId="563C7AB2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36E70202" w14:textId="77777777" w:rsidTr="00BF6BD0">
        <w:tc>
          <w:tcPr>
            <w:tcW w:w="8500" w:type="dxa"/>
          </w:tcPr>
          <w:p w14:paraId="13293DF0" w14:textId="6C9CF281" w:rsidR="00BF6BD0" w:rsidRPr="004359CE" w:rsidRDefault="00BF6BD0" w:rsidP="00BF6BD0">
            <w:pPr>
              <w:rPr>
                <w:rFonts w:ascii="TimesNewRomanPSMT" w:hAnsi="TimesNewRomanPSMT"/>
                <w:color w:val="000000"/>
                <w:sz w:val="24"/>
                <w:szCs w:val="24"/>
              </w:rPr>
            </w:pPr>
            <w:r w:rsidRPr="004359CE">
              <w:rPr>
                <w:rFonts w:ascii="TimesNewRomanPSMT" w:hAnsi="TimesNewRomanPSMT"/>
                <w:color w:val="000000"/>
                <w:sz w:val="24"/>
                <w:szCs w:val="24"/>
              </w:rPr>
              <w:t>1.8.Quadro orario settimanale</w:t>
            </w:r>
          </w:p>
        </w:tc>
        <w:tc>
          <w:tcPr>
            <w:tcW w:w="473" w:type="dxa"/>
          </w:tcPr>
          <w:p w14:paraId="5EDD67B2" w14:textId="2AF92E98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377BA6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3039DD2E" w14:textId="39ED4784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385593A2" w14:textId="77777777" w:rsidTr="00BF6BD0">
        <w:tc>
          <w:tcPr>
            <w:tcW w:w="8500" w:type="dxa"/>
          </w:tcPr>
          <w:p w14:paraId="10EB2512" w14:textId="7767ED79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  <w:tc>
          <w:tcPr>
            <w:tcW w:w="473" w:type="dxa"/>
          </w:tcPr>
          <w:p w14:paraId="22C1B6B3" w14:textId="77777777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  <w:tc>
          <w:tcPr>
            <w:tcW w:w="655" w:type="dxa"/>
          </w:tcPr>
          <w:p w14:paraId="27F9E1BB" w14:textId="6EE00236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37979DB9" w14:textId="77777777" w:rsidTr="00BF6BD0">
        <w:tc>
          <w:tcPr>
            <w:tcW w:w="8500" w:type="dxa"/>
          </w:tcPr>
          <w:p w14:paraId="3F27C2BB" w14:textId="07AF29CA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9F055A">
              <w:rPr>
                <w:rFonts w:ascii="TimesNewRomanPSMT" w:hAnsi="TimesNewRomanPSMT"/>
                <w:b/>
                <w:bCs/>
                <w:color w:val="000000"/>
                <w:sz w:val="24"/>
                <w:szCs w:val="24"/>
              </w:rPr>
              <w:t>SEZIONE 2 - PROGRAMMAZIONE DIDATTICA DEL C</w:t>
            </w:r>
            <w:r w:rsidR="0004195C">
              <w:rPr>
                <w:rFonts w:ascii="TimesNewRomanPSMT" w:hAnsi="TimesNewRomanPSMT"/>
                <w:b/>
                <w:bCs/>
                <w:color w:val="000000"/>
                <w:sz w:val="24"/>
                <w:szCs w:val="24"/>
              </w:rPr>
              <w:t>ONSIGLIO</w:t>
            </w:r>
          </w:p>
        </w:tc>
        <w:tc>
          <w:tcPr>
            <w:tcW w:w="473" w:type="dxa"/>
          </w:tcPr>
          <w:p w14:paraId="6E097834" w14:textId="77777777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  <w:tc>
          <w:tcPr>
            <w:tcW w:w="655" w:type="dxa"/>
          </w:tcPr>
          <w:p w14:paraId="73665353" w14:textId="7C8AA5D9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7E774CA7" w14:textId="77777777" w:rsidTr="00BF6BD0">
        <w:tc>
          <w:tcPr>
            <w:tcW w:w="8500" w:type="dxa"/>
          </w:tcPr>
          <w:p w14:paraId="6633F259" w14:textId="22D7AB14" w:rsidR="00BF6BD0" w:rsidRPr="009F055A" w:rsidRDefault="00BF6BD0" w:rsidP="00BF6BD0">
            <w:pPr>
              <w:rPr>
                <w:rFonts w:ascii="TimesNewRomanPSMT" w:hAnsi="TimesNewRomanPSMT"/>
                <w:b/>
                <w:bCs/>
                <w:color w:val="000000"/>
                <w:sz w:val="24"/>
                <w:szCs w:val="24"/>
              </w:rPr>
            </w:pPr>
            <w:r w:rsidRPr="009F055A">
              <w:rPr>
                <w:rFonts w:ascii="TimesNewRomanPSMT" w:hAnsi="TimesNewRomanPSMT"/>
                <w:color w:val="000000"/>
                <w:sz w:val="24"/>
                <w:szCs w:val="24"/>
              </w:rPr>
              <w:t>2.1.Competenze per aree culturali</w:t>
            </w:r>
          </w:p>
        </w:tc>
        <w:tc>
          <w:tcPr>
            <w:tcW w:w="473" w:type="dxa"/>
          </w:tcPr>
          <w:p w14:paraId="7317DDD7" w14:textId="60391A83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6E33D1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71E522DC" w14:textId="7C556530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19A1E878" w14:textId="77777777" w:rsidTr="00BF6BD0">
        <w:tc>
          <w:tcPr>
            <w:tcW w:w="8500" w:type="dxa"/>
          </w:tcPr>
          <w:p w14:paraId="7A7F6DFC" w14:textId="388A1862" w:rsidR="00BF6BD0" w:rsidRPr="009F055A" w:rsidRDefault="00BF6BD0" w:rsidP="00BF6BD0">
            <w:pPr>
              <w:rPr>
                <w:rFonts w:ascii="TimesNewRomanPSMT" w:hAnsi="TimesNewRomanPSMT"/>
                <w:color w:val="000000"/>
                <w:sz w:val="24"/>
                <w:szCs w:val="24"/>
              </w:rPr>
            </w:pPr>
            <w:r w:rsidRPr="009F055A">
              <w:rPr>
                <w:rFonts w:ascii="TimesNewRomanPSMT" w:hAnsi="TimesNewRomanPSMT"/>
                <w:color w:val="000000"/>
                <w:sz w:val="24"/>
                <w:szCs w:val="24"/>
              </w:rPr>
              <w:t>2.2.</w:t>
            </w:r>
            <w:r w:rsidR="00010AF0">
              <w:rPr>
                <w:rFonts w:ascii="TimesNewRomanPSMT" w:hAnsi="TimesNewRomanPSMT"/>
                <w:color w:val="000000"/>
                <w:sz w:val="24"/>
                <w:szCs w:val="24"/>
              </w:rPr>
              <w:t>Obiettivi specifici/</w:t>
            </w:r>
            <w:r w:rsidRPr="009F055A">
              <w:rPr>
                <w:rFonts w:ascii="TimesNewRomanPSMT" w:hAnsi="TimesNewRomanPSMT"/>
                <w:color w:val="000000"/>
                <w:sz w:val="24"/>
                <w:szCs w:val="24"/>
              </w:rPr>
              <w:t>Risultati di apprendimento</w:t>
            </w:r>
          </w:p>
        </w:tc>
        <w:tc>
          <w:tcPr>
            <w:tcW w:w="473" w:type="dxa"/>
          </w:tcPr>
          <w:p w14:paraId="10ACFA96" w14:textId="09BB0FE6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6E33D1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05AB59D5" w14:textId="75A68799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52C83ADD" w14:textId="77777777" w:rsidTr="00BF6BD0">
        <w:tc>
          <w:tcPr>
            <w:tcW w:w="8500" w:type="dxa"/>
          </w:tcPr>
          <w:p w14:paraId="290B7822" w14:textId="58203AC2" w:rsidR="00BF6BD0" w:rsidRPr="009F055A" w:rsidRDefault="00BF6BD0" w:rsidP="00BF6BD0">
            <w:pPr>
              <w:rPr>
                <w:rFonts w:ascii="TimesNewRomanPSMT" w:hAnsi="TimesNewRomanPSMT"/>
                <w:color w:val="000000"/>
                <w:sz w:val="24"/>
                <w:szCs w:val="24"/>
              </w:rPr>
            </w:pPr>
            <w:r w:rsidRPr="009F055A">
              <w:rPr>
                <w:rFonts w:ascii="TimesNewRomanPSMT" w:hAnsi="TimesNewRomanPSMT"/>
                <w:color w:val="000000"/>
                <w:sz w:val="24"/>
                <w:szCs w:val="24"/>
              </w:rPr>
              <w:t>2.3.Competenze chiave di cittadinanza</w:t>
            </w:r>
          </w:p>
        </w:tc>
        <w:tc>
          <w:tcPr>
            <w:tcW w:w="473" w:type="dxa"/>
          </w:tcPr>
          <w:p w14:paraId="02E414F1" w14:textId="685DAB24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6E33D1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380C8146" w14:textId="571605A9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762404A6" w14:textId="77777777" w:rsidTr="00BF6BD0">
        <w:tc>
          <w:tcPr>
            <w:tcW w:w="8500" w:type="dxa"/>
          </w:tcPr>
          <w:p w14:paraId="5006BACA" w14:textId="1CA81CCA" w:rsidR="00BF6BD0" w:rsidRPr="009F055A" w:rsidRDefault="00BF6BD0" w:rsidP="00BF6BD0">
            <w:pPr>
              <w:rPr>
                <w:rFonts w:ascii="TimesNewRomanPSMT" w:hAnsi="TimesNewRomanPSMT"/>
                <w:color w:val="000000"/>
                <w:sz w:val="24"/>
                <w:szCs w:val="24"/>
              </w:rPr>
            </w:pPr>
            <w:r w:rsidRPr="009F055A">
              <w:rPr>
                <w:rFonts w:ascii="TimesNewRomanPSMT" w:hAnsi="TimesNewRomanPSMT"/>
                <w:color w:val="000000"/>
                <w:sz w:val="24"/>
                <w:szCs w:val="24"/>
              </w:rPr>
              <w:t>2.4.Competenze specifiche di indirizzo</w:t>
            </w:r>
          </w:p>
        </w:tc>
        <w:tc>
          <w:tcPr>
            <w:tcW w:w="473" w:type="dxa"/>
          </w:tcPr>
          <w:p w14:paraId="4DA4CADB" w14:textId="6C7B73F2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6E33D1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2D38C681" w14:textId="03040E49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334922E2" w14:textId="77777777" w:rsidTr="00BF6BD0">
        <w:tc>
          <w:tcPr>
            <w:tcW w:w="8500" w:type="dxa"/>
          </w:tcPr>
          <w:p w14:paraId="50FCB9E6" w14:textId="751E3DCC" w:rsidR="00BF6BD0" w:rsidRPr="009F055A" w:rsidRDefault="00BF6BD0" w:rsidP="00BF6BD0">
            <w:pPr>
              <w:rPr>
                <w:rFonts w:ascii="TimesNewRomanPSMT" w:hAnsi="TimesNewRomanPSMT"/>
                <w:color w:val="000000"/>
                <w:sz w:val="24"/>
                <w:szCs w:val="24"/>
              </w:rPr>
            </w:pPr>
            <w:r w:rsidRPr="009F055A">
              <w:rPr>
                <w:rStyle w:val="fontstyle01"/>
              </w:rPr>
              <w:t>2.5.Criteri e modalità di verifica e valutazione</w:t>
            </w:r>
          </w:p>
        </w:tc>
        <w:tc>
          <w:tcPr>
            <w:tcW w:w="473" w:type="dxa"/>
          </w:tcPr>
          <w:p w14:paraId="191234C8" w14:textId="571BEC05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6E33D1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0A748619" w14:textId="46071735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408C377E" w14:textId="77777777" w:rsidTr="00BF6BD0">
        <w:tc>
          <w:tcPr>
            <w:tcW w:w="8500" w:type="dxa"/>
          </w:tcPr>
          <w:p w14:paraId="68254CAD" w14:textId="119E705A" w:rsidR="00BF6BD0" w:rsidRPr="009F055A" w:rsidRDefault="00BF6BD0" w:rsidP="00BF6BD0">
            <w:pPr>
              <w:rPr>
                <w:rFonts w:ascii="TimesNewRomanPSMT" w:hAnsi="TimesNewRomanPSMT"/>
                <w:color w:val="000000"/>
                <w:sz w:val="24"/>
                <w:szCs w:val="24"/>
              </w:rPr>
            </w:pPr>
            <w:r w:rsidRPr="009F055A">
              <w:rPr>
                <w:rStyle w:val="fontstyle01"/>
              </w:rPr>
              <w:t>2.6.Modalità di recupero e di valorizzazione delle eccellenze</w:t>
            </w:r>
          </w:p>
        </w:tc>
        <w:tc>
          <w:tcPr>
            <w:tcW w:w="473" w:type="dxa"/>
          </w:tcPr>
          <w:p w14:paraId="3D05404A" w14:textId="653A653D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6E33D1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79FB80E1" w14:textId="6A7F9F0A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234A010D" w14:textId="77777777" w:rsidTr="00BF6BD0">
        <w:tc>
          <w:tcPr>
            <w:tcW w:w="8500" w:type="dxa"/>
          </w:tcPr>
          <w:p w14:paraId="66BE23FB" w14:textId="44EDE7DD" w:rsidR="00BF6BD0" w:rsidRPr="009F055A" w:rsidRDefault="00BF6BD0" w:rsidP="00BF6BD0">
            <w:pPr>
              <w:rPr>
                <w:rFonts w:ascii="TimesNewRomanPSMT" w:hAnsi="TimesNewRomanPSMT"/>
                <w:color w:val="000000"/>
                <w:sz w:val="24"/>
                <w:szCs w:val="24"/>
              </w:rPr>
            </w:pPr>
            <w:r w:rsidRPr="009F055A">
              <w:rPr>
                <w:rStyle w:val="fontstyle01"/>
              </w:rPr>
              <w:t>2.7.Metodologie didattiche</w:t>
            </w:r>
          </w:p>
        </w:tc>
        <w:tc>
          <w:tcPr>
            <w:tcW w:w="473" w:type="dxa"/>
          </w:tcPr>
          <w:p w14:paraId="079DF49E" w14:textId="0C4AC4CF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6E33D1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27773571" w14:textId="0D8021D1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2CA81F4D" w14:textId="77777777" w:rsidTr="00BF6BD0">
        <w:tc>
          <w:tcPr>
            <w:tcW w:w="8500" w:type="dxa"/>
          </w:tcPr>
          <w:p w14:paraId="76B9E99C" w14:textId="5DD865E5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9F055A">
              <w:rPr>
                <w:rStyle w:val="fontstyle01"/>
              </w:rPr>
              <w:t xml:space="preserve">2.8.Strumenti, sussidi e utilizzo delle strutture e attrezzature </w:t>
            </w:r>
          </w:p>
        </w:tc>
        <w:tc>
          <w:tcPr>
            <w:tcW w:w="473" w:type="dxa"/>
          </w:tcPr>
          <w:p w14:paraId="03E75EDE" w14:textId="2B6CDF0A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6E33D1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5543FF5B" w14:textId="51BE12E3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7D904DAE" w14:textId="77777777" w:rsidTr="00BF6BD0">
        <w:tc>
          <w:tcPr>
            <w:tcW w:w="8500" w:type="dxa"/>
          </w:tcPr>
          <w:p w14:paraId="06910979" w14:textId="28B301B4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9F055A">
              <w:rPr>
                <w:rStyle w:val="fontstyle01"/>
              </w:rPr>
              <w:t>2.9.Modalità di insegnamento di una disciplina non linguistica (DNL) con metodologia CLIL</w:t>
            </w:r>
          </w:p>
        </w:tc>
        <w:tc>
          <w:tcPr>
            <w:tcW w:w="473" w:type="dxa"/>
          </w:tcPr>
          <w:p w14:paraId="5010E9E4" w14:textId="0AB5520F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6E33D1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05252886" w14:textId="5E2F1A4D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68213A53" w14:textId="77777777" w:rsidTr="00BF6BD0">
        <w:tc>
          <w:tcPr>
            <w:tcW w:w="8500" w:type="dxa"/>
          </w:tcPr>
          <w:p w14:paraId="0CC29590" w14:textId="2E3CBE8B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9F055A">
              <w:rPr>
                <w:rStyle w:val="fontstyle01"/>
              </w:rPr>
              <w:t>2.10.Indicazioni su modalità di svolgimento della programmazione in presenza e a distanza (DDI)</w:t>
            </w:r>
          </w:p>
        </w:tc>
        <w:tc>
          <w:tcPr>
            <w:tcW w:w="473" w:type="dxa"/>
          </w:tcPr>
          <w:p w14:paraId="28CDD7E3" w14:textId="6919D19A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6E33D1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1FF07E12" w14:textId="33E9BB93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13688FD7" w14:textId="77777777" w:rsidTr="00BF6BD0">
        <w:tc>
          <w:tcPr>
            <w:tcW w:w="8500" w:type="dxa"/>
          </w:tcPr>
          <w:p w14:paraId="36720E68" w14:textId="13DF2ADE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  <w:tc>
          <w:tcPr>
            <w:tcW w:w="473" w:type="dxa"/>
          </w:tcPr>
          <w:p w14:paraId="567B0466" w14:textId="77777777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  <w:tc>
          <w:tcPr>
            <w:tcW w:w="655" w:type="dxa"/>
          </w:tcPr>
          <w:p w14:paraId="509F8971" w14:textId="7BDFDF00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4CB58CA6" w14:textId="77777777" w:rsidTr="00BF6BD0">
        <w:tc>
          <w:tcPr>
            <w:tcW w:w="8500" w:type="dxa"/>
          </w:tcPr>
          <w:p w14:paraId="5EBE4653" w14:textId="5580EE6E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3225D9">
              <w:rPr>
                <w:rFonts w:ascii="TimesNewRomanPSMT" w:hAnsi="TimesNewRomanPSMT"/>
                <w:b/>
                <w:bCs/>
                <w:color w:val="000000"/>
                <w:sz w:val="24"/>
                <w:szCs w:val="24"/>
              </w:rPr>
              <w:t xml:space="preserve">SEZIONE 3 - </w:t>
            </w:r>
            <w:r w:rsidRPr="003225D9">
              <w:rPr>
                <w:rStyle w:val="fontstyle01"/>
                <w:b/>
                <w:bCs/>
              </w:rPr>
              <w:t xml:space="preserve">ATTIVITÀ INTEGRATIVE E </w:t>
            </w:r>
            <w:r w:rsidRPr="003225D9">
              <w:rPr>
                <w:rFonts w:ascii="TimesNewRomanPSMT" w:hAnsi="TimesNewRomanPSMT"/>
                <w:b/>
                <w:bCs/>
                <w:color w:val="000000"/>
                <w:sz w:val="24"/>
                <w:szCs w:val="24"/>
              </w:rPr>
              <w:t>PERCORSI PER LE COMPETENZE TRASVERSALI E L’ORIENTAMENTO</w:t>
            </w:r>
          </w:p>
        </w:tc>
        <w:tc>
          <w:tcPr>
            <w:tcW w:w="473" w:type="dxa"/>
          </w:tcPr>
          <w:p w14:paraId="59FCF2D2" w14:textId="77777777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  <w:tc>
          <w:tcPr>
            <w:tcW w:w="655" w:type="dxa"/>
          </w:tcPr>
          <w:p w14:paraId="449CC16F" w14:textId="4864B191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2458C74C" w14:textId="77777777" w:rsidTr="00BF6BD0">
        <w:tc>
          <w:tcPr>
            <w:tcW w:w="8500" w:type="dxa"/>
          </w:tcPr>
          <w:p w14:paraId="4437B7B5" w14:textId="0BD706E4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3225D9">
              <w:rPr>
                <w:rFonts w:ascii="TimesNewRomanPSMT" w:hAnsi="TimesNewRomanPSMT"/>
                <w:color w:val="000000"/>
                <w:sz w:val="24"/>
                <w:szCs w:val="24"/>
              </w:rPr>
              <w:t>3.1.Attività di ampliamento dell’offerta formativa</w:t>
            </w:r>
          </w:p>
        </w:tc>
        <w:tc>
          <w:tcPr>
            <w:tcW w:w="473" w:type="dxa"/>
          </w:tcPr>
          <w:p w14:paraId="06E59E43" w14:textId="436624C2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33AE2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288F811C" w14:textId="57FC58C0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09FC6A0C" w14:textId="77777777" w:rsidTr="00BF6BD0">
        <w:tc>
          <w:tcPr>
            <w:tcW w:w="8500" w:type="dxa"/>
          </w:tcPr>
          <w:p w14:paraId="006EB4D8" w14:textId="6D3E5886" w:rsidR="00BF6BD0" w:rsidRPr="003225D9" w:rsidRDefault="00BF6BD0" w:rsidP="00BF6BD0">
            <w:pPr>
              <w:rPr>
                <w:rFonts w:ascii="TimesNewRomanPSMT" w:hAnsi="TimesNewRomanPSMT"/>
                <w:color w:val="000000"/>
                <w:sz w:val="24"/>
                <w:szCs w:val="24"/>
              </w:rPr>
            </w:pPr>
            <w:r w:rsidRPr="003225D9">
              <w:rPr>
                <w:rFonts w:ascii="TimesNewRomanPSMT" w:hAnsi="TimesNewRomanPSMT"/>
                <w:color w:val="000000"/>
                <w:sz w:val="24"/>
                <w:szCs w:val="24"/>
              </w:rPr>
              <w:t>3.2.Attività e progetti attinenti a “Cittadinanza e Costituzione”</w:t>
            </w:r>
          </w:p>
        </w:tc>
        <w:tc>
          <w:tcPr>
            <w:tcW w:w="473" w:type="dxa"/>
          </w:tcPr>
          <w:p w14:paraId="2426DDB4" w14:textId="409D009E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33AE2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321C7D37" w14:textId="31F52205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1C58AEC7" w14:textId="77777777" w:rsidTr="00BF6BD0">
        <w:tc>
          <w:tcPr>
            <w:tcW w:w="8500" w:type="dxa"/>
          </w:tcPr>
          <w:p w14:paraId="6748257D" w14:textId="320678CB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3225D9">
              <w:rPr>
                <w:rFonts w:ascii="TimesNewRomanPSMT" w:hAnsi="TimesNewRomanPSMT"/>
                <w:color w:val="000000"/>
                <w:sz w:val="24"/>
                <w:szCs w:val="24"/>
              </w:rPr>
              <w:t>3.3.Attività e progetti attinenti a “Educazione civica”</w:t>
            </w:r>
          </w:p>
        </w:tc>
        <w:tc>
          <w:tcPr>
            <w:tcW w:w="473" w:type="dxa"/>
          </w:tcPr>
          <w:p w14:paraId="560DB1D1" w14:textId="622D7494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33AE2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55D30AF8" w14:textId="02140B9A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0BDDEE3B" w14:textId="77777777" w:rsidTr="00BF6BD0">
        <w:tc>
          <w:tcPr>
            <w:tcW w:w="8500" w:type="dxa"/>
          </w:tcPr>
          <w:p w14:paraId="22B52932" w14:textId="3D54DD10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3225D9"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3.4.Risultati di apprendimento insegnamento di Educazione civica </w:t>
            </w:r>
          </w:p>
        </w:tc>
        <w:tc>
          <w:tcPr>
            <w:tcW w:w="473" w:type="dxa"/>
          </w:tcPr>
          <w:p w14:paraId="43136ABE" w14:textId="04DE410A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33AE2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1AFA355D" w14:textId="666B7279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13143D97" w14:textId="77777777" w:rsidTr="00BF6BD0">
        <w:tc>
          <w:tcPr>
            <w:tcW w:w="8500" w:type="dxa"/>
          </w:tcPr>
          <w:p w14:paraId="69B5B3E0" w14:textId="7BB17611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3225D9">
              <w:rPr>
                <w:rStyle w:val="fontstyle01"/>
              </w:rPr>
              <w:t xml:space="preserve">3.5.Prospetto delle attività dei </w:t>
            </w:r>
            <w:r w:rsidRPr="003225D9">
              <w:rPr>
                <w:rFonts w:ascii="TimesNewRomanPSMT" w:hAnsi="TimesNewRomanPSMT"/>
                <w:color w:val="000000"/>
                <w:sz w:val="24"/>
                <w:szCs w:val="24"/>
              </w:rPr>
              <w:t>Percorsi per le competenze trasversali e l’orientamento (PCTO ex ASL) del triennio</w:t>
            </w:r>
          </w:p>
        </w:tc>
        <w:tc>
          <w:tcPr>
            <w:tcW w:w="473" w:type="dxa"/>
          </w:tcPr>
          <w:p w14:paraId="2F9262D5" w14:textId="5D71C5FE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33AE2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7AC28278" w14:textId="5AF2CC3F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2B679881" w14:textId="77777777" w:rsidTr="00BF6BD0">
        <w:tc>
          <w:tcPr>
            <w:tcW w:w="8500" w:type="dxa"/>
          </w:tcPr>
          <w:p w14:paraId="2C04A790" w14:textId="620B6069" w:rsidR="00BF6BD0" w:rsidRDefault="00BF6BD0" w:rsidP="00BF6BD0">
            <w:pPr>
              <w:ind w:left="317"/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3225D9">
              <w:rPr>
                <w:rFonts w:ascii="TimesNewRomanPSMT" w:hAnsi="TimesNewRomanPSMT"/>
                <w:color w:val="000000"/>
                <w:sz w:val="24"/>
                <w:szCs w:val="24"/>
              </w:rPr>
              <w:t>3.5.1.Presentazione</w:t>
            </w:r>
          </w:p>
        </w:tc>
        <w:tc>
          <w:tcPr>
            <w:tcW w:w="473" w:type="dxa"/>
          </w:tcPr>
          <w:p w14:paraId="2617049A" w14:textId="70C5854D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33AE2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499D1CD3" w14:textId="1DE645F8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34D5F4A0" w14:textId="77777777" w:rsidTr="00BF6BD0">
        <w:tc>
          <w:tcPr>
            <w:tcW w:w="8500" w:type="dxa"/>
          </w:tcPr>
          <w:p w14:paraId="13DDC19F" w14:textId="697E8E42" w:rsidR="00BF6BD0" w:rsidRDefault="00BF6BD0" w:rsidP="00BF6BD0">
            <w:pPr>
              <w:ind w:left="317"/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3225D9">
              <w:rPr>
                <w:rFonts w:ascii="TimesNewRomanPSMT" w:hAnsi="TimesNewRomanPSMT"/>
                <w:color w:val="000000"/>
                <w:sz w:val="24"/>
                <w:szCs w:val="24"/>
              </w:rPr>
              <w:t>3.5.2.Obiettivi specifici</w:t>
            </w:r>
          </w:p>
        </w:tc>
        <w:tc>
          <w:tcPr>
            <w:tcW w:w="473" w:type="dxa"/>
          </w:tcPr>
          <w:p w14:paraId="29C3435D" w14:textId="6497C79E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33AE2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3D59B087" w14:textId="5C1842B0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2076E775" w14:textId="77777777" w:rsidTr="00BF6BD0">
        <w:tc>
          <w:tcPr>
            <w:tcW w:w="8500" w:type="dxa"/>
          </w:tcPr>
          <w:p w14:paraId="5F52342A" w14:textId="37246C51" w:rsidR="00BF6BD0" w:rsidRDefault="00BF6BD0" w:rsidP="00BF6BD0">
            <w:pPr>
              <w:ind w:left="317"/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3225D9">
              <w:rPr>
                <w:rFonts w:ascii="TimesNewRomanPSMT" w:hAnsi="TimesNewRomanPSMT"/>
                <w:color w:val="000000"/>
                <w:sz w:val="24"/>
                <w:szCs w:val="24"/>
              </w:rPr>
              <w:t>3.5.3.Competenze acquisite</w:t>
            </w:r>
          </w:p>
        </w:tc>
        <w:tc>
          <w:tcPr>
            <w:tcW w:w="473" w:type="dxa"/>
          </w:tcPr>
          <w:p w14:paraId="5B012860" w14:textId="2DD1E0ED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33AE2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6FA823EB" w14:textId="42FC1011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5FA1F2FB" w14:textId="77777777" w:rsidTr="00BF6BD0">
        <w:tc>
          <w:tcPr>
            <w:tcW w:w="8500" w:type="dxa"/>
          </w:tcPr>
          <w:p w14:paraId="30B9F936" w14:textId="0B5C4050" w:rsidR="00BF6BD0" w:rsidRDefault="00BF6BD0" w:rsidP="00BF6BD0">
            <w:pPr>
              <w:ind w:left="317"/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3225D9">
              <w:rPr>
                <w:rFonts w:ascii="TimesNewRomanPSMT" w:hAnsi="TimesNewRomanPSMT"/>
                <w:color w:val="000000"/>
                <w:sz w:val="24"/>
                <w:szCs w:val="24"/>
              </w:rPr>
              <w:t>3.5.4.Organi e risorse umane coinvolti</w:t>
            </w:r>
          </w:p>
        </w:tc>
        <w:tc>
          <w:tcPr>
            <w:tcW w:w="473" w:type="dxa"/>
          </w:tcPr>
          <w:p w14:paraId="2995A1EA" w14:textId="67AEA67B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33AE2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699A4DA7" w14:textId="5676E0A9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421AA68C" w14:textId="77777777" w:rsidTr="00BF6BD0">
        <w:tc>
          <w:tcPr>
            <w:tcW w:w="8500" w:type="dxa"/>
          </w:tcPr>
          <w:p w14:paraId="65C49014" w14:textId="6D1BEB37" w:rsidR="00BF6BD0" w:rsidRDefault="00BF6BD0" w:rsidP="00BF6BD0">
            <w:pPr>
              <w:ind w:left="317"/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322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3.5.5.Criteri e modalità di verifica e valutazione </w:t>
            </w:r>
          </w:p>
        </w:tc>
        <w:tc>
          <w:tcPr>
            <w:tcW w:w="473" w:type="dxa"/>
          </w:tcPr>
          <w:p w14:paraId="5533E6CE" w14:textId="3235BA57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33AE2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40D8394A" w14:textId="6C7164C6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5ADE1D3E" w14:textId="77777777" w:rsidTr="00BF6BD0">
        <w:tc>
          <w:tcPr>
            <w:tcW w:w="8500" w:type="dxa"/>
          </w:tcPr>
          <w:p w14:paraId="59ED7271" w14:textId="631B98FC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322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3.6.Svolgimento triennale</w:t>
            </w:r>
          </w:p>
        </w:tc>
        <w:tc>
          <w:tcPr>
            <w:tcW w:w="473" w:type="dxa"/>
          </w:tcPr>
          <w:p w14:paraId="4A2AD265" w14:textId="523A6688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33AE2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054C4ACC" w14:textId="432A55D0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18ECB1C9" w14:textId="77777777" w:rsidTr="00BF6BD0">
        <w:tc>
          <w:tcPr>
            <w:tcW w:w="8500" w:type="dxa"/>
          </w:tcPr>
          <w:p w14:paraId="0CEFF58D" w14:textId="34C8ED10" w:rsidR="00BF6BD0" w:rsidRDefault="00BF6BD0" w:rsidP="00BF6BD0">
            <w:pPr>
              <w:ind w:left="317"/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322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3.6.1.Terzo anno</w:t>
            </w:r>
          </w:p>
        </w:tc>
        <w:tc>
          <w:tcPr>
            <w:tcW w:w="473" w:type="dxa"/>
          </w:tcPr>
          <w:p w14:paraId="24060DF1" w14:textId="257C61D3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33AE2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6CABE13C" w14:textId="67D6519E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1AB6EE84" w14:textId="77777777" w:rsidTr="00BF6BD0">
        <w:tc>
          <w:tcPr>
            <w:tcW w:w="8500" w:type="dxa"/>
          </w:tcPr>
          <w:p w14:paraId="503A59A9" w14:textId="1B3B5FC6" w:rsidR="00BF6BD0" w:rsidRDefault="00BF6BD0" w:rsidP="00BF6BD0">
            <w:pPr>
              <w:ind w:left="317"/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322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3.6.2.Quarto anno</w:t>
            </w:r>
          </w:p>
        </w:tc>
        <w:tc>
          <w:tcPr>
            <w:tcW w:w="473" w:type="dxa"/>
          </w:tcPr>
          <w:p w14:paraId="2EAD3A44" w14:textId="2FC19D24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33AE2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698E7F4F" w14:textId="17518D7A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6BD7A3F8" w14:textId="77777777" w:rsidTr="00BF6BD0">
        <w:tc>
          <w:tcPr>
            <w:tcW w:w="8500" w:type="dxa"/>
          </w:tcPr>
          <w:p w14:paraId="2711F65E" w14:textId="4FD5E40E" w:rsidR="00BF6BD0" w:rsidRDefault="00BF6BD0" w:rsidP="00BF6BD0">
            <w:pPr>
              <w:ind w:left="317"/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322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3.6.3.Quinto anno</w:t>
            </w:r>
          </w:p>
        </w:tc>
        <w:tc>
          <w:tcPr>
            <w:tcW w:w="473" w:type="dxa"/>
          </w:tcPr>
          <w:p w14:paraId="2E15CF11" w14:textId="31B63E7A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33AE2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77254511" w14:textId="46A11E57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118E0B26" w14:textId="77777777" w:rsidTr="00BF6BD0">
        <w:tc>
          <w:tcPr>
            <w:tcW w:w="8500" w:type="dxa"/>
          </w:tcPr>
          <w:p w14:paraId="37CEF21A" w14:textId="6D5733EA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  <w:tc>
          <w:tcPr>
            <w:tcW w:w="473" w:type="dxa"/>
          </w:tcPr>
          <w:p w14:paraId="6F57E72E" w14:textId="77777777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  <w:tc>
          <w:tcPr>
            <w:tcW w:w="655" w:type="dxa"/>
          </w:tcPr>
          <w:p w14:paraId="192A9475" w14:textId="15B58264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40ED3570" w14:textId="77777777" w:rsidTr="00BF6BD0">
        <w:tc>
          <w:tcPr>
            <w:tcW w:w="8500" w:type="dxa"/>
          </w:tcPr>
          <w:p w14:paraId="493B01B7" w14:textId="7B52F321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4B166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SEZIONE 4 – INDICAZIONI PERCORSO ESAME DI STATO</w:t>
            </w:r>
          </w:p>
        </w:tc>
        <w:tc>
          <w:tcPr>
            <w:tcW w:w="473" w:type="dxa"/>
          </w:tcPr>
          <w:p w14:paraId="0C89BB85" w14:textId="77777777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  <w:tc>
          <w:tcPr>
            <w:tcW w:w="655" w:type="dxa"/>
          </w:tcPr>
          <w:p w14:paraId="77BDA198" w14:textId="1A4CBA09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0290C893" w14:textId="77777777" w:rsidTr="00BF6BD0">
        <w:tc>
          <w:tcPr>
            <w:tcW w:w="8500" w:type="dxa"/>
          </w:tcPr>
          <w:p w14:paraId="5368B73B" w14:textId="54026817" w:rsidR="00BF6BD0" w:rsidRPr="00B1193E" w:rsidRDefault="00BF6BD0" w:rsidP="00BF6BD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1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</w:t>
            </w:r>
            <w:r w:rsidR="008B6B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B11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.Nodi concettuali caratterizzanti le diverse discipline, anche nel loro rapporto interdisciplinare</w:t>
            </w:r>
          </w:p>
        </w:tc>
        <w:tc>
          <w:tcPr>
            <w:tcW w:w="473" w:type="dxa"/>
          </w:tcPr>
          <w:p w14:paraId="0299F437" w14:textId="2E29AC70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396F86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734A4047" w14:textId="078E8BE8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105496F1" w14:textId="77777777" w:rsidTr="00BF6BD0">
        <w:tc>
          <w:tcPr>
            <w:tcW w:w="8500" w:type="dxa"/>
          </w:tcPr>
          <w:p w14:paraId="2B79BE41" w14:textId="32E1D215" w:rsidR="00BF6BD0" w:rsidRPr="00B1193E" w:rsidRDefault="00BF6BD0" w:rsidP="00BF6BD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1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</w:t>
            </w:r>
            <w:r w:rsidR="008B6B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B11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.Indicazioni ed osservazioni sullo svolgimento delle simulazioni</w:t>
            </w:r>
          </w:p>
        </w:tc>
        <w:tc>
          <w:tcPr>
            <w:tcW w:w="473" w:type="dxa"/>
          </w:tcPr>
          <w:p w14:paraId="4B4874EA" w14:textId="0FC903C8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396F86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78848E50" w14:textId="673A868B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4F99095F" w14:textId="77777777" w:rsidTr="00BF6BD0">
        <w:tc>
          <w:tcPr>
            <w:tcW w:w="8500" w:type="dxa"/>
          </w:tcPr>
          <w:p w14:paraId="6D8895DD" w14:textId="56D9365A" w:rsidR="00BF6BD0" w:rsidRPr="00B1193E" w:rsidRDefault="00BF6BD0" w:rsidP="00834EAE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3" w:type="dxa"/>
          </w:tcPr>
          <w:p w14:paraId="3DA4AED5" w14:textId="77777777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  <w:tc>
          <w:tcPr>
            <w:tcW w:w="655" w:type="dxa"/>
          </w:tcPr>
          <w:p w14:paraId="2BEA1E4C" w14:textId="35BA0D80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64514707" w14:textId="77777777" w:rsidTr="00BF6BD0">
        <w:tc>
          <w:tcPr>
            <w:tcW w:w="8500" w:type="dxa"/>
          </w:tcPr>
          <w:p w14:paraId="27E8BE49" w14:textId="4D91B80F" w:rsidR="00BF6BD0" w:rsidRPr="00B1193E" w:rsidRDefault="00BF6BD0" w:rsidP="00834EAE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1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ELENCO DEI DOCENTI FIRMATARI IL DOCUMENTO DEL CONSIGLIO DI CLASSE</w:t>
            </w:r>
          </w:p>
        </w:tc>
        <w:tc>
          <w:tcPr>
            <w:tcW w:w="473" w:type="dxa"/>
          </w:tcPr>
          <w:p w14:paraId="6BE66A30" w14:textId="2DA2C0E3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BF6BD0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26D8C02D" w14:textId="71D3F838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5693FFDE" w14:textId="77777777" w:rsidTr="00BF6BD0">
        <w:tc>
          <w:tcPr>
            <w:tcW w:w="8500" w:type="dxa"/>
          </w:tcPr>
          <w:p w14:paraId="54F5B61A" w14:textId="68B2DB6B" w:rsidR="00BF6BD0" w:rsidRPr="00B1193E" w:rsidRDefault="00BF6BD0" w:rsidP="00834EAE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3" w:type="dxa"/>
          </w:tcPr>
          <w:p w14:paraId="56D61B66" w14:textId="77777777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  <w:tc>
          <w:tcPr>
            <w:tcW w:w="655" w:type="dxa"/>
          </w:tcPr>
          <w:p w14:paraId="7157F662" w14:textId="0184985F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34F255A4" w14:textId="77777777" w:rsidTr="00BF6BD0">
        <w:tc>
          <w:tcPr>
            <w:tcW w:w="8500" w:type="dxa"/>
          </w:tcPr>
          <w:p w14:paraId="24ACC2BF" w14:textId="550FFA69" w:rsidR="00BF6BD0" w:rsidRPr="00B1193E" w:rsidRDefault="00BF6BD0" w:rsidP="00834EA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193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APPENDICE</w:t>
            </w:r>
          </w:p>
        </w:tc>
        <w:tc>
          <w:tcPr>
            <w:tcW w:w="473" w:type="dxa"/>
          </w:tcPr>
          <w:p w14:paraId="080D495B" w14:textId="77777777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  <w:tc>
          <w:tcPr>
            <w:tcW w:w="655" w:type="dxa"/>
          </w:tcPr>
          <w:p w14:paraId="12B7EC56" w14:textId="6EE5FC4F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4F18BAA5" w14:textId="77777777" w:rsidTr="00BF6BD0">
        <w:tc>
          <w:tcPr>
            <w:tcW w:w="8500" w:type="dxa"/>
          </w:tcPr>
          <w:p w14:paraId="7DD0D119" w14:textId="6B936CC4" w:rsidR="00BF6BD0" w:rsidRPr="00B1193E" w:rsidRDefault="00BF6BD0" w:rsidP="00834EAE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B11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Schede Sintetiche dei Programmi svolti nell’a.s. 202</w:t>
            </w:r>
            <w:r w:rsidR="001233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B11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/202</w:t>
            </w:r>
            <w:r w:rsidR="001233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73" w:type="dxa"/>
          </w:tcPr>
          <w:p w14:paraId="73EF7244" w14:textId="77777777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  <w:tc>
          <w:tcPr>
            <w:tcW w:w="655" w:type="dxa"/>
          </w:tcPr>
          <w:p w14:paraId="4EF2AE62" w14:textId="00C3D5D8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7D8BEB0D" w14:textId="77777777" w:rsidTr="00BF6BD0">
        <w:tc>
          <w:tcPr>
            <w:tcW w:w="8500" w:type="dxa"/>
          </w:tcPr>
          <w:p w14:paraId="7A4833D4" w14:textId="77777777" w:rsidR="00BF6BD0" w:rsidRPr="00B1193E" w:rsidRDefault="00BF6BD0" w:rsidP="00834EAE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3" w:type="dxa"/>
          </w:tcPr>
          <w:p w14:paraId="40C6C97B" w14:textId="77777777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  <w:tc>
          <w:tcPr>
            <w:tcW w:w="655" w:type="dxa"/>
          </w:tcPr>
          <w:p w14:paraId="3EF95057" w14:textId="43FFA0C0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17E72E56" w14:textId="77777777" w:rsidTr="00BF6BD0">
        <w:tc>
          <w:tcPr>
            <w:tcW w:w="8500" w:type="dxa"/>
          </w:tcPr>
          <w:p w14:paraId="75A57E08" w14:textId="124407DD" w:rsidR="00BF6BD0" w:rsidRPr="00B1193E" w:rsidRDefault="00BF6BD0" w:rsidP="00BF6BD0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B1193E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Diritto</w:t>
            </w:r>
          </w:p>
        </w:tc>
        <w:tc>
          <w:tcPr>
            <w:tcW w:w="473" w:type="dxa"/>
          </w:tcPr>
          <w:p w14:paraId="2E4B0F00" w14:textId="66075FC2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13D1E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68E0ECBE" w14:textId="252C4475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32F99E46" w14:textId="77777777" w:rsidTr="00BF6BD0">
        <w:tc>
          <w:tcPr>
            <w:tcW w:w="8500" w:type="dxa"/>
          </w:tcPr>
          <w:p w14:paraId="5240F1C9" w14:textId="6901E7F7" w:rsidR="00BF6BD0" w:rsidRPr="00B1193E" w:rsidRDefault="00BF6BD0" w:rsidP="00BF6BD0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B1193E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Economia aziendale</w:t>
            </w:r>
          </w:p>
        </w:tc>
        <w:tc>
          <w:tcPr>
            <w:tcW w:w="473" w:type="dxa"/>
          </w:tcPr>
          <w:p w14:paraId="4AFB86AF" w14:textId="43F17C47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13D1E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20889645" w14:textId="108B4C51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68465286" w14:textId="77777777" w:rsidTr="00BF6BD0">
        <w:tc>
          <w:tcPr>
            <w:tcW w:w="8500" w:type="dxa"/>
          </w:tcPr>
          <w:p w14:paraId="56C8ADE7" w14:textId="4ECA2794" w:rsidR="00BF6BD0" w:rsidRPr="00B1193E" w:rsidRDefault="00BF6BD0" w:rsidP="00BF6BD0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B1193E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Economia politica</w:t>
            </w:r>
          </w:p>
        </w:tc>
        <w:tc>
          <w:tcPr>
            <w:tcW w:w="473" w:type="dxa"/>
          </w:tcPr>
          <w:p w14:paraId="4F0C8261" w14:textId="223991BA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13D1E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6BC4643C" w14:textId="2E6AB773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1051D252" w14:textId="77777777" w:rsidTr="00BF6BD0">
        <w:tc>
          <w:tcPr>
            <w:tcW w:w="8500" w:type="dxa"/>
          </w:tcPr>
          <w:p w14:paraId="2DB2B5EF" w14:textId="74631F58" w:rsidR="00BF6BD0" w:rsidRPr="00B1193E" w:rsidRDefault="00BF6BD0" w:rsidP="00BF6BD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193E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Filosofia</w:t>
            </w:r>
          </w:p>
        </w:tc>
        <w:tc>
          <w:tcPr>
            <w:tcW w:w="473" w:type="dxa"/>
          </w:tcPr>
          <w:p w14:paraId="511627B4" w14:textId="15984F8F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13D1E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3BFA6718" w14:textId="2DF2A7A5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1221E281" w14:textId="77777777" w:rsidTr="00BF6BD0">
        <w:tc>
          <w:tcPr>
            <w:tcW w:w="8500" w:type="dxa"/>
          </w:tcPr>
          <w:p w14:paraId="7F0448FA" w14:textId="19B66696" w:rsidR="00BF6BD0" w:rsidRPr="00B1193E" w:rsidRDefault="00BF6BD0" w:rsidP="00BF6BD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193E">
              <w:rPr>
                <w:rStyle w:val="fontstyle01"/>
                <w:i/>
                <w:iCs/>
              </w:rPr>
              <w:t xml:space="preserve">Fisica </w:t>
            </w:r>
          </w:p>
        </w:tc>
        <w:tc>
          <w:tcPr>
            <w:tcW w:w="473" w:type="dxa"/>
          </w:tcPr>
          <w:p w14:paraId="7F261994" w14:textId="0F30E344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13D1E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62708818" w14:textId="59FDF829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59BE0379" w14:textId="77777777" w:rsidTr="00BF6BD0">
        <w:tc>
          <w:tcPr>
            <w:tcW w:w="8500" w:type="dxa"/>
          </w:tcPr>
          <w:p w14:paraId="590C6DE3" w14:textId="058A4676" w:rsidR="00BF6BD0" w:rsidRPr="00B1193E" w:rsidRDefault="00BF6BD0" w:rsidP="00BF6BD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193E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Gestione progetto e organizzazione d’impresa </w:t>
            </w:r>
          </w:p>
        </w:tc>
        <w:tc>
          <w:tcPr>
            <w:tcW w:w="473" w:type="dxa"/>
          </w:tcPr>
          <w:p w14:paraId="4A3CEA54" w14:textId="618B51A9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13D1E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4CE0738F" w14:textId="73B0370D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28268724" w14:textId="77777777" w:rsidTr="00BF6BD0">
        <w:tc>
          <w:tcPr>
            <w:tcW w:w="8500" w:type="dxa"/>
          </w:tcPr>
          <w:p w14:paraId="48EC06ED" w14:textId="24BDD8A9" w:rsidR="00BF6BD0" w:rsidRPr="00B1193E" w:rsidRDefault="00BF6BD0" w:rsidP="00BF6BD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193E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Informatica</w:t>
            </w:r>
          </w:p>
        </w:tc>
        <w:tc>
          <w:tcPr>
            <w:tcW w:w="473" w:type="dxa"/>
          </w:tcPr>
          <w:p w14:paraId="12F55A14" w14:textId="38C8B5CF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13D1E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21D29EE5" w14:textId="1DF6750E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224799D6" w14:textId="77777777" w:rsidTr="00BF6BD0">
        <w:tc>
          <w:tcPr>
            <w:tcW w:w="8500" w:type="dxa"/>
          </w:tcPr>
          <w:p w14:paraId="767AF5FD" w14:textId="406631D8" w:rsidR="00BF6BD0" w:rsidRPr="00B1193E" w:rsidRDefault="00BF6BD0" w:rsidP="00BF6BD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193E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Lingua e civiltà francese</w:t>
            </w:r>
          </w:p>
        </w:tc>
        <w:tc>
          <w:tcPr>
            <w:tcW w:w="473" w:type="dxa"/>
          </w:tcPr>
          <w:p w14:paraId="7110D6AD" w14:textId="06F391E1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13D1E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663BE185" w14:textId="698D6962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56CBBD36" w14:textId="77777777" w:rsidTr="00BF6BD0">
        <w:tc>
          <w:tcPr>
            <w:tcW w:w="8500" w:type="dxa"/>
          </w:tcPr>
          <w:p w14:paraId="0FD88D59" w14:textId="5928ED3D" w:rsidR="00BF6BD0" w:rsidRPr="00B1193E" w:rsidRDefault="00BF6BD0" w:rsidP="00BF6BD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193E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Lingua e civiltà inglese</w:t>
            </w:r>
          </w:p>
        </w:tc>
        <w:tc>
          <w:tcPr>
            <w:tcW w:w="473" w:type="dxa"/>
          </w:tcPr>
          <w:p w14:paraId="19BA0FF6" w14:textId="493029BF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13D1E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01B34E33" w14:textId="2E089147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2EFE0430" w14:textId="77777777" w:rsidTr="00BF6BD0">
        <w:tc>
          <w:tcPr>
            <w:tcW w:w="8500" w:type="dxa"/>
          </w:tcPr>
          <w:p w14:paraId="3FE17B14" w14:textId="64E1D411" w:rsidR="00BF6BD0" w:rsidRPr="00B1193E" w:rsidRDefault="00BF6BD0" w:rsidP="00BF6BD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193E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Lingua e civiltà spagnola</w:t>
            </w:r>
          </w:p>
        </w:tc>
        <w:tc>
          <w:tcPr>
            <w:tcW w:w="473" w:type="dxa"/>
          </w:tcPr>
          <w:p w14:paraId="196C5EFF" w14:textId="57BE6964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13D1E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483B88DB" w14:textId="12030891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2D28168E" w14:textId="77777777" w:rsidTr="00BF6BD0">
        <w:tc>
          <w:tcPr>
            <w:tcW w:w="8500" w:type="dxa"/>
          </w:tcPr>
          <w:p w14:paraId="43A2DA26" w14:textId="68DFE571" w:rsidR="00BF6BD0" w:rsidRPr="00B1193E" w:rsidRDefault="00BF6BD0" w:rsidP="00BF6BD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193E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Lingua e civiltà tedesca</w:t>
            </w:r>
          </w:p>
        </w:tc>
        <w:tc>
          <w:tcPr>
            <w:tcW w:w="473" w:type="dxa"/>
          </w:tcPr>
          <w:p w14:paraId="260CCB98" w14:textId="3EDDF579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13D1E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5997BC85" w14:textId="6D851894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7085A4E0" w14:textId="77777777" w:rsidTr="00BF6BD0">
        <w:tc>
          <w:tcPr>
            <w:tcW w:w="8500" w:type="dxa"/>
          </w:tcPr>
          <w:p w14:paraId="6E36E6F1" w14:textId="1E3D7917" w:rsidR="00BF6BD0" w:rsidRPr="00B1193E" w:rsidRDefault="00BF6BD0" w:rsidP="00BF6BD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193E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Lingua e letteratura italiana </w:t>
            </w:r>
          </w:p>
        </w:tc>
        <w:tc>
          <w:tcPr>
            <w:tcW w:w="473" w:type="dxa"/>
          </w:tcPr>
          <w:p w14:paraId="06F67AF4" w14:textId="641EFC1F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13D1E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4B46A71B" w14:textId="53EB5A5D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71EB576C" w14:textId="77777777" w:rsidTr="00BF6BD0">
        <w:tc>
          <w:tcPr>
            <w:tcW w:w="8500" w:type="dxa"/>
          </w:tcPr>
          <w:p w14:paraId="5D195596" w14:textId="375B31FC" w:rsidR="00BF6BD0" w:rsidRPr="00B1193E" w:rsidRDefault="00BF6BD0" w:rsidP="00BF6BD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193E">
              <w:rPr>
                <w:rStyle w:val="fontstyle01"/>
                <w:i/>
                <w:iCs/>
              </w:rPr>
              <w:t>Lingua e letteratura latina</w:t>
            </w:r>
          </w:p>
        </w:tc>
        <w:tc>
          <w:tcPr>
            <w:tcW w:w="473" w:type="dxa"/>
          </w:tcPr>
          <w:p w14:paraId="4287047C" w14:textId="13BB10F3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13D1E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2FF555DA" w14:textId="38D79BF6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2203CAD3" w14:textId="77777777" w:rsidTr="00BF6BD0">
        <w:tc>
          <w:tcPr>
            <w:tcW w:w="8500" w:type="dxa"/>
          </w:tcPr>
          <w:p w14:paraId="79CA0A2E" w14:textId="40996717" w:rsidR="00BF6BD0" w:rsidRPr="00B1193E" w:rsidRDefault="00BF6BD0" w:rsidP="00BF6BD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193E">
              <w:rPr>
                <w:rStyle w:val="fontstyle01"/>
                <w:i/>
                <w:iCs/>
              </w:rPr>
              <w:t xml:space="preserve">Matematica </w:t>
            </w:r>
          </w:p>
        </w:tc>
        <w:tc>
          <w:tcPr>
            <w:tcW w:w="473" w:type="dxa"/>
          </w:tcPr>
          <w:p w14:paraId="03A50A02" w14:textId="0A85EC09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13D1E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56F577DA" w14:textId="50C3D3E6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2A5BFB01" w14:textId="77777777" w:rsidTr="00BF6BD0">
        <w:tc>
          <w:tcPr>
            <w:tcW w:w="8500" w:type="dxa"/>
          </w:tcPr>
          <w:p w14:paraId="4155A38E" w14:textId="4AC13904" w:rsidR="00BF6BD0" w:rsidRPr="00B1193E" w:rsidRDefault="00BF6BD0" w:rsidP="00BF6BD0">
            <w:pPr>
              <w:rPr>
                <w:rStyle w:val="fontstyle01"/>
                <w:i/>
                <w:iCs/>
              </w:rPr>
            </w:pPr>
            <w:r w:rsidRPr="00B1193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Progettazione, Costruzioni e Impianti</w:t>
            </w:r>
          </w:p>
        </w:tc>
        <w:tc>
          <w:tcPr>
            <w:tcW w:w="473" w:type="dxa"/>
          </w:tcPr>
          <w:p w14:paraId="04BC597C" w14:textId="4EBCB9C2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13D1E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0D705AE7" w14:textId="6D7D8DF8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247EFBF1" w14:textId="77777777" w:rsidTr="00BF6BD0">
        <w:tc>
          <w:tcPr>
            <w:tcW w:w="8500" w:type="dxa"/>
          </w:tcPr>
          <w:p w14:paraId="7C9F20F9" w14:textId="055F25E0" w:rsidR="00BF6BD0" w:rsidRPr="00B1193E" w:rsidRDefault="00BF6BD0" w:rsidP="00BF6BD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193E">
              <w:rPr>
                <w:rStyle w:val="fontstyle01"/>
                <w:i/>
                <w:iCs/>
              </w:rPr>
              <w:t>Religione cattolica</w:t>
            </w:r>
          </w:p>
        </w:tc>
        <w:tc>
          <w:tcPr>
            <w:tcW w:w="473" w:type="dxa"/>
          </w:tcPr>
          <w:p w14:paraId="46B96FDE" w14:textId="392F32ED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13D1E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7FC0DA2D" w14:textId="48C19D39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2FB6C4B0" w14:textId="77777777" w:rsidTr="00BF6BD0">
        <w:tc>
          <w:tcPr>
            <w:tcW w:w="8500" w:type="dxa"/>
          </w:tcPr>
          <w:p w14:paraId="7C631F10" w14:textId="2C96F86B" w:rsidR="00BF6BD0" w:rsidRPr="00B1193E" w:rsidRDefault="00BF6BD0" w:rsidP="00BF6BD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193E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Scienze motorie e sportive </w:t>
            </w:r>
          </w:p>
        </w:tc>
        <w:tc>
          <w:tcPr>
            <w:tcW w:w="473" w:type="dxa"/>
          </w:tcPr>
          <w:p w14:paraId="1546BE69" w14:textId="62C173B4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13D1E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01AB9D1B" w14:textId="53058185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50A17F46" w14:textId="77777777" w:rsidTr="00BF6BD0">
        <w:tc>
          <w:tcPr>
            <w:tcW w:w="8500" w:type="dxa"/>
          </w:tcPr>
          <w:p w14:paraId="76869B96" w14:textId="36C4DE9D" w:rsidR="00BF6BD0" w:rsidRPr="00B1193E" w:rsidRDefault="00BF6BD0" w:rsidP="00BF6BD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193E">
              <w:rPr>
                <w:rStyle w:val="fontstyle01"/>
                <w:i/>
                <w:iCs/>
              </w:rPr>
              <w:t xml:space="preserve">Scienze naturali, chimiche e biologiche </w:t>
            </w:r>
          </w:p>
        </w:tc>
        <w:tc>
          <w:tcPr>
            <w:tcW w:w="473" w:type="dxa"/>
          </w:tcPr>
          <w:p w14:paraId="5DC4266F" w14:textId="3280B6C7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13D1E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250BCC18" w14:textId="5603759F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2A52A27B" w14:textId="77777777" w:rsidTr="00BF6BD0">
        <w:tc>
          <w:tcPr>
            <w:tcW w:w="8500" w:type="dxa"/>
          </w:tcPr>
          <w:p w14:paraId="33C1D308" w14:textId="399CFA49" w:rsidR="00BF6BD0" w:rsidRPr="00B1193E" w:rsidRDefault="00BF6BD0" w:rsidP="00BF6BD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193E">
              <w:rPr>
                <w:rStyle w:val="fontstyle01"/>
                <w:i/>
                <w:iCs/>
              </w:rPr>
              <w:t xml:space="preserve">Scienze umane </w:t>
            </w:r>
          </w:p>
        </w:tc>
        <w:tc>
          <w:tcPr>
            <w:tcW w:w="473" w:type="dxa"/>
          </w:tcPr>
          <w:p w14:paraId="1E2FBFB5" w14:textId="0EF0C9D6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13D1E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2DC99B2C" w14:textId="490349B7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6A35933C" w14:textId="77777777" w:rsidTr="00BF6BD0">
        <w:tc>
          <w:tcPr>
            <w:tcW w:w="8500" w:type="dxa"/>
          </w:tcPr>
          <w:p w14:paraId="6A9DF599" w14:textId="563AA6C6" w:rsidR="00BF6BD0" w:rsidRPr="00B1193E" w:rsidRDefault="00BF6BD0" w:rsidP="00BF6BD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193E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Sistemi e Reti </w:t>
            </w:r>
          </w:p>
        </w:tc>
        <w:tc>
          <w:tcPr>
            <w:tcW w:w="473" w:type="dxa"/>
          </w:tcPr>
          <w:p w14:paraId="5A029D34" w14:textId="467BCC8A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13D1E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48E3E784" w14:textId="28DA4E82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13A8DAE5" w14:textId="77777777" w:rsidTr="00BF6BD0">
        <w:tc>
          <w:tcPr>
            <w:tcW w:w="8500" w:type="dxa"/>
          </w:tcPr>
          <w:p w14:paraId="6A2B8500" w14:textId="231CD51F" w:rsidR="00BF6BD0" w:rsidRPr="00B1193E" w:rsidRDefault="00BF6BD0" w:rsidP="00BF6BD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193E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Storia </w:t>
            </w:r>
          </w:p>
        </w:tc>
        <w:tc>
          <w:tcPr>
            <w:tcW w:w="473" w:type="dxa"/>
          </w:tcPr>
          <w:p w14:paraId="4004E473" w14:textId="1662B402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13D1E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229A472A" w14:textId="3155B4C6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2206A1A1" w14:textId="77777777" w:rsidTr="00BF6BD0">
        <w:tc>
          <w:tcPr>
            <w:tcW w:w="8500" w:type="dxa"/>
          </w:tcPr>
          <w:p w14:paraId="1F4BCAB5" w14:textId="2428BBEA" w:rsidR="00BF6BD0" w:rsidRPr="00B1193E" w:rsidRDefault="00BF6BD0" w:rsidP="00BF6BD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193E">
              <w:rPr>
                <w:rStyle w:val="fontstyle01"/>
                <w:i/>
                <w:iCs/>
              </w:rPr>
              <w:t>Storia dell'Arte</w:t>
            </w:r>
          </w:p>
        </w:tc>
        <w:tc>
          <w:tcPr>
            <w:tcW w:w="473" w:type="dxa"/>
          </w:tcPr>
          <w:p w14:paraId="67BA2B4F" w14:textId="63A07D74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13D1E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39AC4CAF" w14:textId="16BCE56C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4F30853E" w14:textId="77777777" w:rsidTr="00BF6BD0">
        <w:tc>
          <w:tcPr>
            <w:tcW w:w="8500" w:type="dxa"/>
          </w:tcPr>
          <w:p w14:paraId="66DDD36F" w14:textId="49BDB595" w:rsidR="00BF6BD0" w:rsidRPr="00B1193E" w:rsidRDefault="00BF6BD0" w:rsidP="00BF6BD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193E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Tecnologie e progettazione di sistemi informatici e di telecomunicazioni </w:t>
            </w:r>
          </w:p>
        </w:tc>
        <w:tc>
          <w:tcPr>
            <w:tcW w:w="473" w:type="dxa"/>
          </w:tcPr>
          <w:p w14:paraId="1AE9B055" w14:textId="1EF9A4FB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13D1E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67053E36" w14:textId="6C1C760D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34FA8F1B" w14:textId="77777777" w:rsidTr="00BF6BD0">
        <w:tc>
          <w:tcPr>
            <w:tcW w:w="8500" w:type="dxa"/>
          </w:tcPr>
          <w:p w14:paraId="0FBB9E33" w14:textId="3CD9CDEA" w:rsidR="00BF6BD0" w:rsidRPr="00B1193E" w:rsidRDefault="00BF6BD0" w:rsidP="00834EAE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3" w:type="dxa"/>
          </w:tcPr>
          <w:p w14:paraId="36D5A185" w14:textId="77777777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  <w:tc>
          <w:tcPr>
            <w:tcW w:w="655" w:type="dxa"/>
          </w:tcPr>
          <w:p w14:paraId="2BB0B41D" w14:textId="121E7E08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31A302F6" w14:textId="77777777" w:rsidTr="00BF6BD0">
        <w:tc>
          <w:tcPr>
            <w:tcW w:w="8500" w:type="dxa"/>
          </w:tcPr>
          <w:p w14:paraId="6303C8F9" w14:textId="6880F10A" w:rsidR="00BF6BD0" w:rsidRPr="00B1193E" w:rsidRDefault="00BF6BD0" w:rsidP="00834EAE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193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ALLEGATI</w:t>
            </w:r>
          </w:p>
        </w:tc>
        <w:tc>
          <w:tcPr>
            <w:tcW w:w="473" w:type="dxa"/>
          </w:tcPr>
          <w:p w14:paraId="351945AD" w14:textId="77777777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  <w:tc>
          <w:tcPr>
            <w:tcW w:w="655" w:type="dxa"/>
          </w:tcPr>
          <w:p w14:paraId="2341E2B5" w14:textId="3CA23007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164851F5" w14:textId="77777777" w:rsidTr="00BF6BD0">
        <w:tc>
          <w:tcPr>
            <w:tcW w:w="8500" w:type="dxa"/>
          </w:tcPr>
          <w:p w14:paraId="55C2C7CE" w14:textId="726B41A6" w:rsidR="00BF6BD0" w:rsidRPr="00B1193E" w:rsidRDefault="00BF6BD0" w:rsidP="00BF6B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1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Allegato 1: Programmazione del curricolo di Educazione civica </w:t>
            </w:r>
            <w:r w:rsidRPr="00B1193E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highlight w:val="yellow"/>
              </w:rPr>
              <w:t>(specificare come nell’esempio)</w:t>
            </w:r>
          </w:p>
        </w:tc>
        <w:tc>
          <w:tcPr>
            <w:tcW w:w="473" w:type="dxa"/>
          </w:tcPr>
          <w:p w14:paraId="09477C34" w14:textId="74E931D7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D20064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2C781848" w14:textId="2592BC1D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70F9C881" w14:textId="77777777" w:rsidTr="00BF6BD0">
        <w:tc>
          <w:tcPr>
            <w:tcW w:w="8500" w:type="dxa"/>
          </w:tcPr>
          <w:p w14:paraId="5AB1447C" w14:textId="3835EFCB" w:rsidR="00BF6BD0" w:rsidRPr="00B1193E" w:rsidRDefault="00BF6BD0" w:rsidP="00BF6B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1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Allegato 2: </w:t>
            </w:r>
            <w:r w:rsidRPr="00B1193E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highlight w:val="yellow"/>
              </w:rPr>
              <w:t>(specificare)</w:t>
            </w:r>
          </w:p>
        </w:tc>
        <w:tc>
          <w:tcPr>
            <w:tcW w:w="473" w:type="dxa"/>
          </w:tcPr>
          <w:p w14:paraId="12E9A76C" w14:textId="3129F294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D20064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5D9D274E" w14:textId="16749E4D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798004E0" w14:textId="77777777" w:rsidTr="00BF6BD0">
        <w:tc>
          <w:tcPr>
            <w:tcW w:w="8500" w:type="dxa"/>
          </w:tcPr>
          <w:p w14:paraId="29384591" w14:textId="05512F57" w:rsidR="00BF6BD0" w:rsidRPr="00B1193E" w:rsidRDefault="00BF6BD0" w:rsidP="00BF6B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1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Allegato 3: </w:t>
            </w:r>
            <w:r w:rsidRPr="00B1193E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highlight w:val="yellow"/>
              </w:rPr>
              <w:t>(specificare)</w:t>
            </w:r>
          </w:p>
        </w:tc>
        <w:tc>
          <w:tcPr>
            <w:tcW w:w="473" w:type="dxa"/>
          </w:tcPr>
          <w:p w14:paraId="3352B55F" w14:textId="314BD9C7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D20064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6ED1964D" w14:textId="28C89D99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72D43A6D" w14:textId="77777777" w:rsidTr="00BF6BD0">
        <w:tc>
          <w:tcPr>
            <w:tcW w:w="8500" w:type="dxa"/>
          </w:tcPr>
          <w:p w14:paraId="72530D51" w14:textId="639129F0" w:rsidR="00BF6BD0" w:rsidRPr="00B1193E" w:rsidRDefault="00BF6BD0" w:rsidP="00BF6B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1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Allegato 4: </w:t>
            </w:r>
            <w:r w:rsidRPr="00B1193E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highlight w:val="yellow"/>
              </w:rPr>
              <w:t>(specificare)</w:t>
            </w:r>
          </w:p>
        </w:tc>
        <w:tc>
          <w:tcPr>
            <w:tcW w:w="473" w:type="dxa"/>
          </w:tcPr>
          <w:p w14:paraId="61029B24" w14:textId="45EE821B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D20064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7732CC4A" w14:textId="0704DF99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</w:tbl>
    <w:p w14:paraId="088E74D0" w14:textId="50E5A4A5" w:rsidR="003219F2" w:rsidRDefault="00F8314F" w:rsidP="00F8314F">
      <w:pPr>
        <w:tabs>
          <w:tab w:val="left" w:pos="2690"/>
        </w:tabs>
        <w:spacing w:after="0"/>
        <w:rPr>
          <w:rFonts w:ascii="TimesNewRomanPSMT" w:hAnsi="TimesNewRomanPSMT"/>
          <w:b/>
          <w:bCs/>
          <w:color w:val="000000"/>
          <w:sz w:val="24"/>
          <w:szCs w:val="24"/>
        </w:rPr>
      </w:pPr>
      <w:r>
        <w:rPr>
          <w:rFonts w:ascii="TimesNewRomanPSMT" w:hAnsi="TimesNewRomanPSMT"/>
          <w:b/>
          <w:bCs/>
          <w:color w:val="000000"/>
          <w:sz w:val="24"/>
          <w:szCs w:val="24"/>
        </w:rPr>
        <w:tab/>
      </w:r>
    </w:p>
    <w:p w14:paraId="43650E20" w14:textId="77777777" w:rsidR="00D00FD8" w:rsidRPr="00D00FD8" w:rsidRDefault="00D00FD8" w:rsidP="00E8380B">
      <w:pPr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330098CD" w14:textId="77777777" w:rsidR="00D00FD8" w:rsidRDefault="00D00FD8" w:rsidP="00E8380B">
      <w:pPr>
        <w:rPr>
          <w:rFonts w:ascii="TimesNewRomanPSMT" w:hAnsi="TimesNewRomanPSMT"/>
          <w:b/>
          <w:bCs/>
          <w:color w:val="000000"/>
          <w:sz w:val="24"/>
          <w:szCs w:val="24"/>
        </w:rPr>
      </w:pPr>
    </w:p>
    <w:p w14:paraId="4B66B880" w14:textId="3EC0D254" w:rsidR="00E8380B" w:rsidRDefault="00823270" w:rsidP="00AA7AA7">
      <w:pPr>
        <w:rPr>
          <w:rFonts w:ascii="TimesNewRomanPSMT" w:hAnsi="TimesNewRomanPSMT"/>
          <w:b/>
          <w:bCs/>
          <w:color w:val="000000"/>
          <w:sz w:val="24"/>
          <w:szCs w:val="24"/>
        </w:rPr>
      </w:pPr>
      <w:r w:rsidRPr="00823270">
        <w:rPr>
          <w:rFonts w:ascii="TimesNewRomanPS-BoldMT" w:hAnsi="TimesNewRomanPS-BoldMT"/>
          <w:b/>
          <w:bCs/>
          <w:color w:val="000000"/>
        </w:rPr>
        <w:br/>
      </w:r>
      <w:r w:rsidR="00E8380B">
        <w:rPr>
          <w:rFonts w:ascii="TimesNewRomanPSMT" w:hAnsi="TimesNewRomanPSMT"/>
          <w:b/>
          <w:bCs/>
          <w:color w:val="000000"/>
          <w:sz w:val="24"/>
          <w:szCs w:val="24"/>
        </w:rPr>
        <w:br w:type="page"/>
      </w:r>
    </w:p>
    <w:p w14:paraId="490DE93B" w14:textId="21FB93ED" w:rsidR="00095983" w:rsidRDefault="00823270" w:rsidP="00AA7AA7">
      <w:pPr>
        <w:rPr>
          <w:rFonts w:ascii="TimesNewRomanPSMT" w:hAnsi="TimesNewRomanPSMT"/>
          <w:b/>
          <w:bCs/>
          <w:color w:val="000000"/>
          <w:sz w:val="24"/>
          <w:szCs w:val="24"/>
        </w:rPr>
      </w:pPr>
      <w:r w:rsidRPr="00695961">
        <w:rPr>
          <w:rFonts w:ascii="TimesNewRomanPSMT" w:hAnsi="TimesNewRomanPSMT"/>
          <w:b/>
          <w:bCs/>
          <w:color w:val="000000"/>
          <w:sz w:val="24"/>
          <w:szCs w:val="24"/>
        </w:rPr>
        <w:lastRenderedPageBreak/>
        <w:t>SEZIONE 1</w:t>
      </w:r>
      <w:r w:rsidR="007A7D99" w:rsidRPr="00695961">
        <w:rPr>
          <w:rFonts w:ascii="TimesNewRomanPSMT" w:hAnsi="TimesNewRomanPSMT"/>
          <w:b/>
          <w:bCs/>
          <w:color w:val="000000"/>
          <w:sz w:val="24"/>
          <w:szCs w:val="24"/>
        </w:rPr>
        <w:t xml:space="preserve"> - </w:t>
      </w:r>
      <w:r w:rsidRPr="00695961">
        <w:rPr>
          <w:rFonts w:ascii="TimesNewRomanPSMT" w:hAnsi="TimesNewRomanPSMT"/>
          <w:b/>
          <w:bCs/>
          <w:color w:val="000000"/>
          <w:sz w:val="24"/>
          <w:szCs w:val="24"/>
        </w:rPr>
        <w:t xml:space="preserve">PRESENTAZIONE </w:t>
      </w:r>
      <w:r w:rsidR="00095983">
        <w:rPr>
          <w:rFonts w:ascii="TimesNewRomanPSMT" w:hAnsi="TimesNewRomanPSMT"/>
          <w:b/>
          <w:bCs/>
          <w:color w:val="000000"/>
          <w:sz w:val="24"/>
          <w:szCs w:val="24"/>
        </w:rPr>
        <w:t>GENERALE</w:t>
      </w:r>
    </w:p>
    <w:p w14:paraId="63DDE696" w14:textId="77777777" w:rsidR="00F00942" w:rsidRDefault="00254874" w:rsidP="00AA7AA7">
      <w:pPr>
        <w:rPr>
          <w:rFonts w:ascii="TimesNewRomanPSMT" w:hAnsi="TimesNewRomanPSMT"/>
          <w:color w:val="000000"/>
          <w:sz w:val="24"/>
          <w:szCs w:val="24"/>
        </w:rPr>
      </w:pPr>
      <w:r>
        <w:rPr>
          <w:rFonts w:ascii="TimesNewRomanPSMT" w:hAnsi="TimesNewRomanPSMT"/>
          <w:color w:val="000000"/>
          <w:sz w:val="24"/>
          <w:szCs w:val="24"/>
        </w:rPr>
        <w:t>1.1.</w:t>
      </w:r>
      <w:r w:rsidR="00095983" w:rsidRPr="00095983">
        <w:rPr>
          <w:rFonts w:ascii="TimesNewRomanPSMT" w:hAnsi="TimesNewRomanPSMT"/>
          <w:color w:val="000000"/>
          <w:sz w:val="24"/>
          <w:szCs w:val="24"/>
        </w:rPr>
        <w:t>Presentazione dell’istituto</w:t>
      </w:r>
    </w:p>
    <w:p w14:paraId="09EF9996" w14:textId="4009040A" w:rsidR="0007763C" w:rsidRPr="0004195C" w:rsidRDefault="00F00942" w:rsidP="00AA7AA7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04195C">
        <w:rPr>
          <w:rFonts w:ascii="Times New Roman" w:hAnsi="Times New Roman" w:cs="Times New Roman"/>
          <w:color w:val="000000"/>
          <w:sz w:val="24"/>
          <w:szCs w:val="24"/>
        </w:rPr>
        <w:t>L’Istituto di Istruzione Superiore “Guido monaco di Pomposa” di Codigoro (FE) è presente</w:t>
      </w:r>
      <w:r w:rsidR="0007763C" w:rsidRPr="0004195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t>nel territorio del Basso Ferrarese da oltre 50 anni e occupa dal 1978, anno in cui è stato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br/>
        <w:t>acquisito il certificato di agibilità dell’edificio, l’ampio complesso scolastico superiore di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br/>
        <w:t>Codigoro in Viale Resistenza</w:t>
      </w:r>
      <w:r w:rsidR="0007763C" w:rsidRPr="0004195C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t xml:space="preserve"> 3.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br/>
        <w:t>La progettazione educativa dell’I.I.S. “Guido monaco di Pomposa” pone al proprio centro la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br/>
        <w:t>persona che apprende, la didattica e il curricolo illustrando le varie iniziative di arricchimento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br/>
        <w:t>dei percorsi di studio e realizzando forme di collaborazione con altri soggetti ed Enti Locali.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br/>
        <w:t>L’azione educativa del Polo scolastico di Codigoro si innesta efficacemente all’interno dei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br/>
        <w:t>vari processi culturali ed economici attivati sul territorio</w:t>
      </w:r>
      <w:r w:rsidR="008B6BE0">
        <w:rPr>
          <w:rFonts w:ascii="Times New Roman" w:hAnsi="Times New Roman" w:cs="Times New Roman"/>
          <w:color w:val="000000"/>
          <w:sz w:val="24"/>
          <w:szCs w:val="24"/>
        </w:rPr>
        <w:t xml:space="preserve"> anche grazie alla progettazione dei PCTO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t xml:space="preserve"> e tenta di coniugare il binomio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br/>
        <w:t>formazione</w:t>
      </w:r>
      <w:r w:rsidR="0004195C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t xml:space="preserve">sviluppo attuando scelte </w:t>
      </w:r>
      <w:r w:rsidR="0004195C">
        <w:rPr>
          <w:rFonts w:ascii="Times New Roman" w:hAnsi="Times New Roman" w:cs="Times New Roman"/>
          <w:color w:val="000000"/>
          <w:sz w:val="24"/>
          <w:szCs w:val="24"/>
        </w:rPr>
        <w:t xml:space="preserve">valoriali 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t>tali da favorire l’acquisizione</w:t>
      </w:r>
      <w:r w:rsidR="0004195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t>di competenze, conoscenze e di stili di comportamento al fine di formare i futuri cittadini</w:t>
      </w:r>
      <w:r w:rsidR="000B09B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t>europei.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br/>
        <w:t xml:space="preserve">Le medie dimensioni </w:t>
      </w:r>
      <w:r w:rsidR="0007763C" w:rsidRPr="0004195C">
        <w:rPr>
          <w:rFonts w:ascii="Times New Roman" w:hAnsi="Times New Roman" w:cs="Times New Roman"/>
          <w:color w:val="000000"/>
          <w:sz w:val="24"/>
          <w:szCs w:val="24"/>
        </w:rPr>
        <w:t xml:space="preserve">e la stessa struttura 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t xml:space="preserve">dell’Istituto, con </w:t>
      </w:r>
      <w:r w:rsidR="0007763C" w:rsidRPr="0004195C">
        <w:rPr>
          <w:rFonts w:ascii="Times New Roman" w:hAnsi="Times New Roman" w:cs="Times New Roman"/>
          <w:color w:val="000000"/>
          <w:sz w:val="24"/>
          <w:szCs w:val="24"/>
        </w:rPr>
        <w:t>circa 9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t>00 studenti</w:t>
      </w:r>
      <w:r w:rsidR="008B6BE0">
        <w:rPr>
          <w:rFonts w:ascii="Times New Roman" w:hAnsi="Times New Roman" w:cs="Times New Roman"/>
          <w:color w:val="000000"/>
          <w:sz w:val="24"/>
          <w:szCs w:val="24"/>
        </w:rPr>
        <w:t xml:space="preserve"> e 150 </w:t>
      </w:r>
      <w:r w:rsidR="003F2EE6">
        <w:rPr>
          <w:rFonts w:ascii="Times New Roman" w:hAnsi="Times New Roman" w:cs="Times New Roman"/>
          <w:color w:val="000000"/>
          <w:sz w:val="24"/>
          <w:szCs w:val="24"/>
        </w:rPr>
        <w:t xml:space="preserve">unità </w:t>
      </w:r>
      <w:r w:rsidR="008B6BE0">
        <w:rPr>
          <w:rFonts w:ascii="Times New Roman" w:hAnsi="Times New Roman" w:cs="Times New Roman"/>
          <w:color w:val="000000"/>
          <w:sz w:val="24"/>
          <w:szCs w:val="24"/>
        </w:rPr>
        <w:t>tra personale docente, educativo e ATA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t>, favoriscono il processo di</w:t>
      </w:r>
      <w:r w:rsidR="0007763C" w:rsidRPr="0004195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t>integrazione scolastica e il benessere dei ragazzi grazie al rapporto diretto con i docenti e il</w:t>
      </w:r>
      <w:r w:rsidR="0007763C" w:rsidRPr="0004195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t>personale dell’Istituto.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br/>
        <w:t xml:space="preserve">Il </w:t>
      </w:r>
      <w:r w:rsidR="0007763C" w:rsidRPr="0004195C">
        <w:rPr>
          <w:rFonts w:ascii="Times New Roman" w:hAnsi="Times New Roman" w:cs="Times New Roman"/>
          <w:color w:val="000000"/>
          <w:sz w:val="24"/>
          <w:szCs w:val="24"/>
        </w:rPr>
        <w:t>P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t>olo scolastico di Codigoro offre all’utenza un’ampia gamma di indirizzi di studio e di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br/>
        <w:t>articolazioni:</w:t>
      </w:r>
    </w:p>
    <w:p w14:paraId="585FB39B" w14:textId="6E1BBC30" w:rsidR="0007763C" w:rsidRPr="0004195C" w:rsidRDefault="00F00942" w:rsidP="00B408CF">
      <w:pPr>
        <w:ind w:left="284"/>
        <w:rPr>
          <w:rFonts w:ascii="Times New Roman" w:hAnsi="Times New Roman" w:cs="Times New Roman"/>
          <w:color w:val="000000"/>
          <w:sz w:val="24"/>
          <w:szCs w:val="24"/>
        </w:rPr>
      </w:pPr>
      <w:r w:rsidRPr="0004195C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B408CF">
        <w:rPr>
          <w:rFonts w:ascii="Times New Roman" w:hAnsi="Times New Roman" w:cs="Times New Roman"/>
          <w:color w:val="000000"/>
        </w:rPr>
        <w:t xml:space="preserve">l’Istituto Tecnico Tecnologico - indirizzo Informatica e Telecomunicazioni </w:t>
      </w:r>
      <w:r w:rsidR="0007763C" w:rsidRPr="00B408CF">
        <w:rPr>
          <w:rFonts w:ascii="Times New Roman" w:hAnsi="Times New Roman" w:cs="Times New Roman"/>
          <w:color w:val="000000"/>
        </w:rPr>
        <w:t>(</w:t>
      </w:r>
      <w:r w:rsidRPr="00B408CF">
        <w:rPr>
          <w:rFonts w:ascii="Times New Roman" w:hAnsi="Times New Roman" w:cs="Times New Roman"/>
          <w:color w:val="000000"/>
        </w:rPr>
        <w:t>art</w:t>
      </w:r>
      <w:r w:rsidR="0007763C" w:rsidRPr="00B408CF">
        <w:rPr>
          <w:rFonts w:ascii="Times New Roman" w:hAnsi="Times New Roman" w:cs="Times New Roman"/>
          <w:color w:val="000000"/>
        </w:rPr>
        <w:t>icol</w:t>
      </w:r>
      <w:r w:rsidRPr="00B408CF">
        <w:rPr>
          <w:rFonts w:ascii="Times New Roman" w:hAnsi="Times New Roman" w:cs="Times New Roman"/>
          <w:color w:val="000000"/>
        </w:rPr>
        <w:t>. Informatica</w:t>
      </w:r>
      <w:r w:rsidR="0007763C" w:rsidRPr="00B408CF">
        <w:rPr>
          <w:rFonts w:ascii="Times New Roman" w:hAnsi="Times New Roman" w:cs="Times New Roman"/>
          <w:color w:val="000000"/>
        </w:rPr>
        <w:t>)</w:t>
      </w:r>
      <w:r w:rsidRPr="00B408CF">
        <w:rPr>
          <w:rFonts w:ascii="Times New Roman" w:hAnsi="Times New Roman" w:cs="Times New Roman"/>
          <w:color w:val="000000"/>
        </w:rPr>
        <w:br/>
        <w:t>- l’Istituto Tecnico Tecnologico - indirizzo Costruzioni, Ambiente e Territorio</w:t>
      </w:r>
      <w:r w:rsidRPr="00B408CF">
        <w:rPr>
          <w:rFonts w:ascii="Times New Roman" w:hAnsi="Times New Roman" w:cs="Times New Roman"/>
          <w:color w:val="000000"/>
        </w:rPr>
        <w:br/>
        <w:t>- l’Istituto Tecnico Tecnologico - indirizzo Meccanica</w:t>
      </w:r>
      <w:r w:rsidR="0007763C" w:rsidRPr="00B408CF">
        <w:rPr>
          <w:rFonts w:ascii="Times New Roman" w:hAnsi="Times New Roman" w:cs="Times New Roman"/>
          <w:color w:val="000000"/>
        </w:rPr>
        <w:t>,</w:t>
      </w:r>
      <w:r w:rsidRPr="00B408CF">
        <w:rPr>
          <w:rFonts w:ascii="Times New Roman" w:hAnsi="Times New Roman" w:cs="Times New Roman"/>
          <w:color w:val="000000"/>
        </w:rPr>
        <w:t xml:space="preserve"> Meccatronica</w:t>
      </w:r>
      <w:r w:rsidR="0007763C" w:rsidRPr="00B408CF">
        <w:rPr>
          <w:rFonts w:ascii="Times New Roman" w:hAnsi="Times New Roman" w:cs="Times New Roman"/>
          <w:color w:val="000000"/>
        </w:rPr>
        <w:t xml:space="preserve"> ed Energia (articol. Meccanica Meccatronica)</w:t>
      </w:r>
      <w:r w:rsidRPr="00B408CF">
        <w:rPr>
          <w:rFonts w:ascii="Times New Roman" w:hAnsi="Times New Roman" w:cs="Times New Roman"/>
          <w:color w:val="000000"/>
        </w:rPr>
        <w:br/>
        <w:t>- l’Istituto Tecnico Economico - indirizzo Amministrazione Finanza e Marketing</w:t>
      </w:r>
      <w:r w:rsidRPr="00B408CF">
        <w:rPr>
          <w:rFonts w:ascii="Times New Roman" w:hAnsi="Times New Roman" w:cs="Times New Roman"/>
          <w:color w:val="000000"/>
        </w:rPr>
        <w:br/>
        <w:t>- il Liceo Scientifico</w:t>
      </w:r>
      <w:r w:rsidRPr="00B408CF">
        <w:rPr>
          <w:rFonts w:ascii="Times New Roman" w:hAnsi="Times New Roman" w:cs="Times New Roman"/>
          <w:color w:val="000000"/>
        </w:rPr>
        <w:br/>
        <w:t>- il Liceo delle Scienze Umane</w:t>
      </w:r>
      <w:r w:rsidRPr="00B408CF">
        <w:rPr>
          <w:rFonts w:ascii="Times New Roman" w:hAnsi="Times New Roman" w:cs="Times New Roman"/>
          <w:color w:val="000000"/>
        </w:rPr>
        <w:br/>
        <w:t>- il Liceo Linguistico</w:t>
      </w:r>
    </w:p>
    <w:p w14:paraId="129AE233" w14:textId="54BE571E" w:rsidR="0007763C" w:rsidRPr="0004195C" w:rsidRDefault="00F00942" w:rsidP="00AA7AA7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04195C">
        <w:rPr>
          <w:rFonts w:ascii="Times New Roman" w:hAnsi="Times New Roman" w:cs="Times New Roman"/>
          <w:color w:val="000000"/>
          <w:sz w:val="24"/>
          <w:szCs w:val="24"/>
        </w:rPr>
        <w:t>Le due anime, liceale e tecnica, interagiscono e si compenetrano in un progetto formativo di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br/>
        <w:t>Istituto che, condividendo iniziative e attività, permette a tutti gli studenti</w:t>
      </w:r>
      <w:r w:rsidR="00B64FC9">
        <w:rPr>
          <w:rFonts w:ascii="Times New Roman" w:hAnsi="Times New Roman" w:cs="Times New Roman"/>
          <w:color w:val="000000"/>
          <w:sz w:val="24"/>
          <w:szCs w:val="24"/>
        </w:rPr>
        <w:t xml:space="preserve"> -</w:t>
      </w:r>
      <w:r w:rsidR="008B6BE0">
        <w:rPr>
          <w:rFonts w:ascii="Times New Roman" w:hAnsi="Times New Roman" w:cs="Times New Roman"/>
          <w:color w:val="000000"/>
          <w:sz w:val="24"/>
          <w:szCs w:val="24"/>
        </w:rPr>
        <w:t xml:space="preserve"> grazie alla ricca offerta formativa che beneficia </w:t>
      </w:r>
      <w:r w:rsidR="00B64FC9">
        <w:rPr>
          <w:rFonts w:ascii="Times New Roman" w:hAnsi="Times New Roman" w:cs="Times New Roman"/>
          <w:color w:val="000000"/>
          <w:sz w:val="24"/>
          <w:szCs w:val="24"/>
        </w:rPr>
        <w:t xml:space="preserve">nelle attività progettuali </w:t>
      </w:r>
      <w:r w:rsidR="00D300AF">
        <w:rPr>
          <w:rFonts w:ascii="Times New Roman" w:hAnsi="Times New Roman" w:cs="Times New Roman"/>
          <w:color w:val="000000"/>
          <w:sz w:val="24"/>
          <w:szCs w:val="24"/>
        </w:rPr>
        <w:t xml:space="preserve">curriculari ed extracurriculari </w:t>
      </w:r>
      <w:r w:rsidR="00B64FC9">
        <w:rPr>
          <w:rFonts w:ascii="Times New Roman" w:hAnsi="Times New Roman" w:cs="Times New Roman"/>
          <w:color w:val="000000"/>
          <w:sz w:val="24"/>
          <w:szCs w:val="24"/>
        </w:rPr>
        <w:t>del contributo di esperti e di interlocuzioni con settori diversi</w:t>
      </w:r>
      <w:r w:rsidR="00D300AF">
        <w:rPr>
          <w:rFonts w:ascii="Times New Roman" w:hAnsi="Times New Roman" w:cs="Times New Roman"/>
          <w:color w:val="000000"/>
          <w:sz w:val="24"/>
          <w:szCs w:val="24"/>
        </w:rPr>
        <w:t xml:space="preserve"> tramite </w:t>
      </w:r>
      <w:r w:rsidR="00B64FC9">
        <w:rPr>
          <w:rFonts w:ascii="Times New Roman" w:hAnsi="Times New Roman" w:cs="Times New Roman"/>
          <w:color w:val="000000"/>
          <w:sz w:val="24"/>
          <w:szCs w:val="24"/>
        </w:rPr>
        <w:t xml:space="preserve">varie </w:t>
      </w:r>
      <w:r w:rsidR="008B6BE0">
        <w:rPr>
          <w:rFonts w:ascii="Times New Roman" w:hAnsi="Times New Roman" w:cs="Times New Roman"/>
          <w:color w:val="000000"/>
          <w:sz w:val="24"/>
          <w:szCs w:val="24"/>
        </w:rPr>
        <w:t>fonti di finanziamento e di progetti (es. progetti europei: PON FSE/FESR, regionali, ministeriali)</w:t>
      </w:r>
      <w:r w:rsidR="00B64FC9">
        <w:rPr>
          <w:rFonts w:ascii="Times New Roman" w:hAnsi="Times New Roman" w:cs="Times New Roman"/>
          <w:color w:val="000000"/>
          <w:sz w:val="24"/>
          <w:szCs w:val="24"/>
        </w:rPr>
        <w:t xml:space="preserve"> -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t xml:space="preserve"> di ampliare le proprie</w:t>
      </w:r>
      <w:r w:rsidR="008B6BE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t xml:space="preserve">conoscenze e di sviluppare </w:t>
      </w:r>
      <w:r w:rsidR="00DD2056" w:rsidRPr="0004195C">
        <w:rPr>
          <w:rFonts w:ascii="Times New Roman" w:hAnsi="Times New Roman" w:cs="Times New Roman"/>
          <w:color w:val="000000"/>
          <w:sz w:val="24"/>
          <w:szCs w:val="24"/>
        </w:rPr>
        <w:t xml:space="preserve">una visione </w:t>
      </w:r>
      <w:r w:rsidR="00DD2056">
        <w:rPr>
          <w:rFonts w:ascii="Times New Roman" w:hAnsi="Times New Roman" w:cs="Times New Roman"/>
          <w:color w:val="000000"/>
          <w:sz w:val="24"/>
          <w:szCs w:val="24"/>
        </w:rPr>
        <w:t xml:space="preserve">quanto più ampia e completa 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t>della realtà.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br/>
        <w:t>L’I.I.S. Guido monaco di Pomposa ha dato il suo contributo allo sviluppo del territorio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br/>
        <w:t>permettendo un aumento del livello medio di scolarizzazione, una diminuzione del tasso di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br/>
        <w:t>abbandono scolastico e delle situazioni di disagio giovanile e la possibilità di perseguire una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br/>
        <w:t>formazione permanente (lifelong learning), costituendosi come Test Center ECDL per il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br/>
        <w:t>territorio del Basso Ferrarese.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br/>
        <w:t>I rapporti fra Scuola ed Associazioni del territorio sono sempre stati improntati ad una stretta e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br/>
        <w:t>fattiva collaborazione come dimostrano le innumerevoli iniziative culturali e gli incontri con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br/>
        <w:t>scrittori, registi e figure di spicco nell’ambito del premio letterario ‘Caput Gauri’ o degli incontri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br/>
        <w:t>alla Biblioteca Comunale intitolata allo scrittore ferrarese Giorgio Bassani.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br/>
        <w:t>L’Istituto, inoltre, collabora con le istituzioni territoriali, con l’Università degli Studi di Ferrara,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br/>
        <w:t>con gli Enti Locali e con il mondo del lavoro</w:t>
      </w:r>
      <w:r w:rsidR="000B09B5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t xml:space="preserve"> affinché gli studenti possano partecipare a scambi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br/>
        <w:t>culturali europei ed internazionali, a convegni e stage universitari o in azienda e possano essere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br/>
        <w:t>coinvolti in innumerevoli attività didattico formative, culturali e di orientamento.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br/>
        <w:t>Particolarmente significativo rimane il pluriennale rapporto con il Collegio dei Geometri di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br/>
        <w:t>Ferrara, che consente lo sviluppo di diversi progetti volti a favorire l’acquisizione di</w:t>
      </w:r>
      <w:r w:rsidR="00CD5B8A" w:rsidRPr="0004195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t xml:space="preserve">specifiche 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lastRenderedPageBreak/>
        <w:t>competenze. La fattiva collaborazione con l’ASL, l’agenzia PROMECO e</w:t>
      </w:r>
      <w:r w:rsidR="00CD5B8A" w:rsidRPr="0004195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t>le Forze dell’Ordine permette una forte sensibilizzazione degli studenti alle questioni di</w:t>
      </w:r>
      <w:r w:rsidR="00CD5B8A" w:rsidRPr="0004195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t>carattere sociale, legale ed umanitario</w:t>
      </w:r>
      <w:r w:rsidR="003219F2" w:rsidRPr="0004195C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CA06F3E" w14:textId="77777777" w:rsidR="00CD5B8A" w:rsidRDefault="00095983" w:rsidP="003219F2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095983">
        <w:rPr>
          <w:rFonts w:ascii="TimesNewRomanPSMT" w:hAnsi="TimesNewRomanPSMT"/>
          <w:color w:val="000000"/>
        </w:rPr>
        <w:br/>
      </w:r>
      <w:r w:rsidR="00254874" w:rsidRPr="00CD5B8A">
        <w:rPr>
          <w:rFonts w:ascii="Times New Roman" w:hAnsi="Times New Roman" w:cs="Times New Roman"/>
          <w:color w:val="000000"/>
          <w:sz w:val="24"/>
          <w:szCs w:val="24"/>
        </w:rPr>
        <w:t>1.2.</w:t>
      </w:r>
      <w:r w:rsidRPr="00CD5B8A">
        <w:rPr>
          <w:rFonts w:ascii="Times New Roman" w:hAnsi="Times New Roman" w:cs="Times New Roman"/>
          <w:color w:val="000000"/>
          <w:sz w:val="24"/>
          <w:szCs w:val="24"/>
        </w:rPr>
        <w:t>Presentazione dell’indirizzo</w:t>
      </w:r>
    </w:p>
    <w:p w14:paraId="06C725EA" w14:textId="03A8A196" w:rsidR="003219F2" w:rsidRPr="00CD5B8A" w:rsidRDefault="00CD5B8A" w:rsidP="003219F2">
      <w:pPr>
        <w:spacing w:after="0"/>
        <w:rPr>
          <w:rFonts w:ascii="Times New Roman" w:hAnsi="Times New Roman" w:cs="Times New Roman"/>
        </w:rPr>
      </w:pPr>
      <w:r w:rsidRPr="00CD5B8A">
        <w:rPr>
          <w:rFonts w:ascii="Times New Roman" w:hAnsi="Times New Roman" w:cs="Times New Roman"/>
          <w:i/>
          <w:iCs/>
          <w:color w:val="000000"/>
          <w:sz w:val="24"/>
          <w:szCs w:val="24"/>
          <w:highlight w:val="yellow"/>
        </w:rPr>
        <w:t>Inserire testo</w:t>
      </w:r>
      <w:r w:rsidR="00823270" w:rsidRPr="00CD5B8A">
        <w:rPr>
          <w:rFonts w:ascii="Times New Roman" w:hAnsi="Times New Roman" w:cs="Times New Roman"/>
          <w:color w:val="000000"/>
        </w:rPr>
        <w:br/>
      </w:r>
      <w:r w:rsidR="003219F2" w:rsidRPr="00CD5B8A">
        <w:rPr>
          <w:rFonts w:ascii="Times New Roman" w:hAnsi="Times New Roman" w:cs="Times New Roman"/>
          <w:color w:val="000000"/>
          <w:sz w:val="24"/>
          <w:szCs w:val="24"/>
        </w:rPr>
        <w:t>1.3.Piano di studi (secondo biennio e quinto anno/monoennio)</w:t>
      </w:r>
      <w:r w:rsidR="003219F2" w:rsidRPr="00CD5B8A">
        <w:rPr>
          <w:rFonts w:ascii="Times New Roman" w:hAnsi="Times New Roman" w:cs="Times New Roman"/>
        </w:rPr>
        <w:t xml:space="preserve"> </w:t>
      </w:r>
    </w:p>
    <w:p w14:paraId="11CF996D" w14:textId="2F8B5F81" w:rsidR="003219F2" w:rsidRPr="00CD5B8A" w:rsidRDefault="00CD5B8A" w:rsidP="003219F2">
      <w:pPr>
        <w:spacing w:after="0"/>
        <w:rPr>
          <w:rFonts w:ascii="LiberationSerif-Bold" w:hAnsi="LiberationSerif-Bold"/>
          <w:color w:val="000000"/>
          <w:sz w:val="24"/>
          <w:szCs w:val="24"/>
        </w:rPr>
      </w:pPr>
      <w:r w:rsidRPr="00CD5B8A">
        <w:rPr>
          <w:rFonts w:ascii="Times New Roman" w:hAnsi="Times New Roman" w:cs="Times New Roman"/>
          <w:i/>
          <w:iCs/>
          <w:color w:val="000000"/>
          <w:sz w:val="24"/>
          <w:szCs w:val="24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254874" w:rsidRPr="00CD5B8A">
        <w:rPr>
          <w:rFonts w:ascii="Times New Roman" w:hAnsi="Times New Roman" w:cs="Times New Roman"/>
          <w:color w:val="000000"/>
          <w:sz w:val="24"/>
          <w:szCs w:val="24"/>
        </w:rPr>
        <w:t>1.</w:t>
      </w:r>
      <w:r w:rsidR="003219F2" w:rsidRPr="00CD5B8A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="00254874" w:rsidRPr="00CD5B8A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095983" w:rsidRPr="00CD5B8A">
        <w:rPr>
          <w:rFonts w:ascii="Times New Roman" w:hAnsi="Times New Roman" w:cs="Times New Roman"/>
          <w:color w:val="000000"/>
          <w:sz w:val="24"/>
          <w:szCs w:val="24"/>
        </w:rPr>
        <w:t>Presentazione della</w:t>
      </w:r>
      <w:r w:rsidR="00095983">
        <w:rPr>
          <w:rFonts w:ascii="LiberationSerif-Bold" w:hAnsi="LiberationSerif-Bold"/>
          <w:color w:val="000000"/>
          <w:sz w:val="24"/>
          <w:szCs w:val="24"/>
        </w:rPr>
        <w:t xml:space="preserve"> classe</w:t>
      </w:r>
      <w:r w:rsidR="003219F2">
        <w:rPr>
          <w:rFonts w:ascii="LiberationSerif-Bold" w:hAnsi="LiberationSerif-Bold"/>
          <w:color w:val="000000"/>
          <w:sz w:val="24"/>
          <w:szCs w:val="24"/>
        </w:rPr>
        <w:t xml:space="preserve">. </w:t>
      </w:r>
      <w:r w:rsidR="003219F2" w:rsidRPr="00CD5B8A">
        <w:rPr>
          <w:rFonts w:ascii="TimesNewRomanPS-BoldMT" w:hAnsi="TimesNewRomanPS-BoldMT"/>
          <w:color w:val="000000"/>
          <w:sz w:val="24"/>
          <w:szCs w:val="24"/>
        </w:rPr>
        <w:t>Composizione della classe ed analisi della situazione iniziale e finale del percorso scolastico</w:t>
      </w:r>
    </w:p>
    <w:p w14:paraId="0E5638B8" w14:textId="560BB245" w:rsidR="00F67E8D" w:rsidRDefault="00254874" w:rsidP="003219F2">
      <w:pPr>
        <w:spacing w:after="0"/>
        <w:rPr>
          <w:rFonts w:ascii="TimesNewRomanPSMT" w:hAnsi="TimesNewRomanPSMT"/>
          <w:color w:val="000000"/>
          <w:sz w:val="24"/>
          <w:szCs w:val="24"/>
        </w:rPr>
      </w:pPr>
      <w:r>
        <w:rPr>
          <w:rFonts w:ascii="TimesNewRomanPSMT" w:hAnsi="TimesNewRomanPSMT"/>
          <w:color w:val="000000"/>
          <w:sz w:val="24"/>
          <w:szCs w:val="24"/>
        </w:rPr>
        <w:t>1.5.</w:t>
      </w:r>
      <w:r w:rsidR="006934FF" w:rsidRPr="00823270">
        <w:rPr>
          <w:rFonts w:ascii="TimesNewRomanPSMT" w:hAnsi="TimesNewRomanPSMT"/>
          <w:color w:val="000000"/>
          <w:sz w:val="24"/>
          <w:szCs w:val="24"/>
        </w:rPr>
        <w:t xml:space="preserve">Composizione del Consiglio di Classe e relative discipline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7A7D99" w14:paraId="46951D81" w14:textId="29436D89" w:rsidTr="008348A8">
        <w:tc>
          <w:tcPr>
            <w:tcW w:w="4814" w:type="dxa"/>
          </w:tcPr>
          <w:p w14:paraId="6C2E4836" w14:textId="6F093390" w:rsidR="007A7D99" w:rsidRPr="00A2068D" w:rsidRDefault="007A7D99" w:rsidP="007A7D99">
            <w:pPr>
              <w:rPr>
                <w:rFonts w:ascii="TimesNewRomanPSMT" w:hAnsi="TimesNewRomanPSMT"/>
                <w:i/>
                <w:iCs/>
                <w:color w:val="000000"/>
              </w:rPr>
            </w:pPr>
            <w:r w:rsidRPr="00A2068D">
              <w:rPr>
                <w:rFonts w:ascii="TimesNewRomanPSMT" w:hAnsi="TimesNewRomanPSMT"/>
                <w:i/>
                <w:iCs/>
                <w:color w:val="000000"/>
              </w:rPr>
              <w:t>Disciplina</w:t>
            </w:r>
            <w:r w:rsidR="008B6BE0">
              <w:rPr>
                <w:rStyle w:val="Rimandonotaapidipagina"/>
                <w:rFonts w:ascii="TimesNewRomanPSMT" w:hAnsi="TimesNewRomanPSMT"/>
                <w:i/>
                <w:iCs/>
                <w:color w:val="000000"/>
              </w:rPr>
              <w:footnoteReference w:id="1"/>
            </w:r>
          </w:p>
        </w:tc>
        <w:tc>
          <w:tcPr>
            <w:tcW w:w="4814" w:type="dxa"/>
          </w:tcPr>
          <w:p w14:paraId="1ACDE149" w14:textId="2EFE5A29" w:rsidR="007A7D99" w:rsidRPr="00A2068D" w:rsidRDefault="007A7D99" w:rsidP="007A7D99">
            <w:pPr>
              <w:rPr>
                <w:rFonts w:ascii="TimesNewRomanPSMT" w:hAnsi="TimesNewRomanPSMT"/>
                <w:i/>
                <w:iCs/>
                <w:color w:val="000000"/>
              </w:rPr>
            </w:pPr>
            <w:r w:rsidRPr="00A2068D">
              <w:rPr>
                <w:rFonts w:ascii="TimesNewRomanPSMT" w:hAnsi="TimesNewRomanPSMT"/>
                <w:i/>
                <w:iCs/>
                <w:color w:val="000000"/>
              </w:rPr>
              <w:t>Docente</w:t>
            </w:r>
          </w:p>
        </w:tc>
      </w:tr>
      <w:tr w:rsidR="007A7D99" w14:paraId="4AC877BA" w14:textId="6748700E" w:rsidTr="008348A8">
        <w:tc>
          <w:tcPr>
            <w:tcW w:w="4814" w:type="dxa"/>
          </w:tcPr>
          <w:p w14:paraId="5ED920B4" w14:textId="7147DD0B" w:rsidR="007A7D99" w:rsidRDefault="007A7D99" w:rsidP="007A7D99">
            <w:pPr>
              <w:rPr>
                <w:rFonts w:ascii="TimesNewRomanPSMT" w:hAnsi="TimesNewRomanPSMT"/>
                <w:color w:val="000000"/>
              </w:rPr>
            </w:pPr>
            <w:r>
              <w:rPr>
                <w:rFonts w:ascii="TimesNewRomanPSMT" w:hAnsi="TimesNewRomanPSMT"/>
                <w:color w:val="000000"/>
              </w:rPr>
              <w:t>Lingua e Letteratura italiana</w:t>
            </w:r>
          </w:p>
        </w:tc>
        <w:tc>
          <w:tcPr>
            <w:tcW w:w="4814" w:type="dxa"/>
          </w:tcPr>
          <w:p w14:paraId="60FFAE50" w14:textId="6ED5A4BE" w:rsidR="007A7D99" w:rsidRDefault="007A7D99" w:rsidP="007A7D99">
            <w:pPr>
              <w:rPr>
                <w:rFonts w:ascii="TimesNewRomanPSMT" w:hAnsi="TimesNewRomanPSMT"/>
                <w:color w:val="000000"/>
              </w:rPr>
            </w:pPr>
            <w:r>
              <w:rPr>
                <w:rFonts w:ascii="TimesNewRomanPSMT" w:hAnsi="TimesNewRomanPSMT"/>
                <w:color w:val="000000"/>
              </w:rPr>
              <w:t>Mario Rossi</w:t>
            </w:r>
          </w:p>
        </w:tc>
      </w:tr>
      <w:tr w:rsidR="007A7D99" w14:paraId="01FC0E8E" w14:textId="4BCF1C1D" w:rsidTr="008348A8">
        <w:tc>
          <w:tcPr>
            <w:tcW w:w="4814" w:type="dxa"/>
          </w:tcPr>
          <w:p w14:paraId="602B8E39" w14:textId="77777777" w:rsidR="007A7D99" w:rsidRDefault="007A7D99" w:rsidP="007A7D99">
            <w:pPr>
              <w:rPr>
                <w:rFonts w:ascii="TimesNewRomanPSMT" w:hAnsi="TimesNewRomanPSMT"/>
                <w:color w:val="000000"/>
              </w:rPr>
            </w:pPr>
          </w:p>
        </w:tc>
        <w:tc>
          <w:tcPr>
            <w:tcW w:w="4814" w:type="dxa"/>
          </w:tcPr>
          <w:p w14:paraId="63765156" w14:textId="77777777" w:rsidR="007A7D99" w:rsidRDefault="007A7D99" w:rsidP="007A7D99">
            <w:pPr>
              <w:rPr>
                <w:rFonts w:ascii="TimesNewRomanPSMT" w:hAnsi="TimesNewRomanPSMT"/>
                <w:color w:val="000000"/>
              </w:rPr>
            </w:pPr>
          </w:p>
        </w:tc>
      </w:tr>
    </w:tbl>
    <w:p w14:paraId="338B6494" w14:textId="77777777" w:rsidR="003219F2" w:rsidRDefault="003219F2" w:rsidP="00AA7AA7">
      <w:pPr>
        <w:rPr>
          <w:rStyle w:val="fontstyle01"/>
        </w:rPr>
      </w:pPr>
    </w:p>
    <w:p w14:paraId="4ECFB6DC" w14:textId="0A6A8560" w:rsidR="002768AC" w:rsidRDefault="00254874" w:rsidP="00AA7AA7">
      <w:pPr>
        <w:rPr>
          <w:rStyle w:val="fontstyle01"/>
        </w:rPr>
      </w:pPr>
      <w:r>
        <w:rPr>
          <w:rStyle w:val="fontstyle01"/>
        </w:rPr>
        <w:t>1.6.</w:t>
      </w:r>
      <w:r w:rsidR="00F722AA">
        <w:rPr>
          <w:rStyle w:val="fontstyle01"/>
        </w:rPr>
        <w:t xml:space="preserve">Evoluzione della composizione del Consiglio di Classe del triennio </w:t>
      </w:r>
    </w:p>
    <w:tbl>
      <w:tblPr>
        <w:tblStyle w:val="Grigliatabella"/>
        <w:tblW w:w="9688" w:type="dxa"/>
        <w:tblLook w:val="04A0" w:firstRow="1" w:lastRow="0" w:firstColumn="1" w:lastColumn="0" w:noHBand="0" w:noVBand="1"/>
      </w:tblPr>
      <w:tblGrid>
        <w:gridCol w:w="1560"/>
        <w:gridCol w:w="1784"/>
        <w:gridCol w:w="1300"/>
        <w:gridCol w:w="1300"/>
        <w:gridCol w:w="1283"/>
        <w:gridCol w:w="17"/>
        <w:gridCol w:w="1259"/>
        <w:gridCol w:w="8"/>
        <w:gridCol w:w="1177"/>
      </w:tblGrid>
      <w:tr w:rsidR="0004195C" w14:paraId="020C2715" w14:textId="77777777" w:rsidTr="0004195C">
        <w:tc>
          <w:tcPr>
            <w:tcW w:w="1560" w:type="dxa"/>
            <w:tcBorders>
              <w:top w:val="nil"/>
              <w:left w:val="nil"/>
              <w:right w:val="nil"/>
            </w:tcBorders>
          </w:tcPr>
          <w:p w14:paraId="603053C1" w14:textId="77777777" w:rsidR="0004195C" w:rsidRDefault="0004195C" w:rsidP="00AA7AA7">
            <w:pPr>
              <w:rPr>
                <w:color w:val="000000"/>
              </w:rPr>
            </w:pPr>
          </w:p>
        </w:tc>
        <w:tc>
          <w:tcPr>
            <w:tcW w:w="1784" w:type="dxa"/>
            <w:tcBorders>
              <w:top w:val="nil"/>
              <w:left w:val="nil"/>
            </w:tcBorders>
          </w:tcPr>
          <w:p w14:paraId="390A0993" w14:textId="77777777" w:rsidR="0004195C" w:rsidRDefault="0004195C" w:rsidP="00AA7AA7">
            <w:pPr>
              <w:rPr>
                <w:color w:val="000000"/>
              </w:rPr>
            </w:pPr>
          </w:p>
        </w:tc>
        <w:tc>
          <w:tcPr>
            <w:tcW w:w="1300" w:type="dxa"/>
          </w:tcPr>
          <w:p w14:paraId="2BA26E04" w14:textId="77777777" w:rsidR="0004195C" w:rsidRDefault="0004195C" w:rsidP="00C60754">
            <w:pPr>
              <w:jc w:val="center"/>
              <w:rPr>
                <w:color w:val="000000"/>
              </w:rPr>
            </w:pPr>
          </w:p>
        </w:tc>
        <w:tc>
          <w:tcPr>
            <w:tcW w:w="1300" w:type="dxa"/>
          </w:tcPr>
          <w:p w14:paraId="6A3F6E2D" w14:textId="2F5D5C15" w:rsidR="0004195C" w:rsidRDefault="0004195C" w:rsidP="00C60754">
            <w:pPr>
              <w:jc w:val="center"/>
              <w:rPr>
                <w:color w:val="000000"/>
              </w:rPr>
            </w:pPr>
          </w:p>
        </w:tc>
        <w:tc>
          <w:tcPr>
            <w:tcW w:w="1283" w:type="dxa"/>
          </w:tcPr>
          <w:p w14:paraId="1577388F" w14:textId="4B8FE48A" w:rsidR="0004195C" w:rsidRDefault="0004195C" w:rsidP="00C60754">
            <w:pPr>
              <w:jc w:val="center"/>
              <w:rPr>
                <w:color w:val="000000"/>
              </w:rPr>
            </w:pPr>
          </w:p>
        </w:tc>
        <w:tc>
          <w:tcPr>
            <w:tcW w:w="1284" w:type="dxa"/>
            <w:gridSpan w:val="3"/>
          </w:tcPr>
          <w:p w14:paraId="19C191DB" w14:textId="77777777" w:rsidR="0004195C" w:rsidRDefault="0004195C" w:rsidP="00C60754">
            <w:pPr>
              <w:jc w:val="center"/>
              <w:rPr>
                <w:color w:val="000000"/>
              </w:rPr>
            </w:pPr>
          </w:p>
        </w:tc>
        <w:tc>
          <w:tcPr>
            <w:tcW w:w="1177" w:type="dxa"/>
          </w:tcPr>
          <w:p w14:paraId="7FFF5927" w14:textId="15FC65F6" w:rsidR="0004195C" w:rsidRDefault="0004195C" w:rsidP="00C60754">
            <w:pPr>
              <w:jc w:val="center"/>
              <w:rPr>
                <w:color w:val="000000"/>
              </w:rPr>
            </w:pPr>
          </w:p>
        </w:tc>
      </w:tr>
      <w:tr w:rsidR="0004195C" w14:paraId="266B6612" w14:textId="4AC2F265" w:rsidTr="0004195C">
        <w:tc>
          <w:tcPr>
            <w:tcW w:w="1560" w:type="dxa"/>
          </w:tcPr>
          <w:p w14:paraId="57D4C53A" w14:textId="3E2F01F8" w:rsidR="0004195C" w:rsidRPr="007769F2" w:rsidRDefault="0004195C" w:rsidP="00AA7AA7">
            <w:pPr>
              <w:rPr>
                <w:i/>
                <w:iCs/>
                <w:color w:val="000000"/>
              </w:rPr>
            </w:pPr>
            <w:r w:rsidRPr="007769F2">
              <w:rPr>
                <w:i/>
                <w:iCs/>
                <w:color w:val="000000"/>
              </w:rPr>
              <w:t>D</w:t>
            </w:r>
            <w:r w:rsidRPr="007769F2">
              <w:rPr>
                <w:i/>
                <w:iCs/>
              </w:rPr>
              <w:t>isciplina</w:t>
            </w:r>
            <w:r w:rsidR="00D068B0">
              <w:rPr>
                <w:rStyle w:val="Rimandonotaapidipagina"/>
                <w:rFonts w:ascii="TimesNewRomanPSMT" w:hAnsi="TimesNewRomanPSMT"/>
                <w:i/>
                <w:iCs/>
                <w:color w:val="000000"/>
              </w:rPr>
              <w:footnoteReference w:id="2"/>
            </w:r>
          </w:p>
        </w:tc>
        <w:tc>
          <w:tcPr>
            <w:tcW w:w="1784" w:type="dxa"/>
          </w:tcPr>
          <w:p w14:paraId="189F2C2C" w14:textId="1B6F91C6" w:rsidR="0004195C" w:rsidRPr="007769F2" w:rsidRDefault="0004195C" w:rsidP="00AA7AA7">
            <w:pPr>
              <w:rPr>
                <w:i/>
                <w:iCs/>
                <w:color w:val="000000"/>
              </w:rPr>
            </w:pPr>
            <w:r w:rsidRPr="007769F2">
              <w:rPr>
                <w:i/>
                <w:iCs/>
                <w:color w:val="000000"/>
              </w:rPr>
              <w:t>D</w:t>
            </w:r>
            <w:r w:rsidRPr="007769F2">
              <w:rPr>
                <w:i/>
                <w:iCs/>
              </w:rPr>
              <w:t>ocente</w:t>
            </w:r>
            <w:r>
              <w:rPr>
                <w:i/>
                <w:iCs/>
              </w:rPr>
              <w:t xml:space="preserve"> quinto anno/monoennio</w:t>
            </w:r>
          </w:p>
        </w:tc>
        <w:tc>
          <w:tcPr>
            <w:tcW w:w="1300" w:type="dxa"/>
          </w:tcPr>
          <w:p w14:paraId="2D949660" w14:textId="1F953683" w:rsidR="0004195C" w:rsidRDefault="0004195C" w:rsidP="00AA7AA7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300" w:type="dxa"/>
          </w:tcPr>
          <w:p w14:paraId="31181BCF" w14:textId="3A58F923" w:rsidR="0004195C" w:rsidRDefault="0004195C" w:rsidP="00AA7AA7">
            <w:pPr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300" w:type="dxa"/>
            <w:gridSpan w:val="2"/>
          </w:tcPr>
          <w:p w14:paraId="57D1CB26" w14:textId="1E72B1B4" w:rsidR="0004195C" w:rsidRDefault="0004195C" w:rsidP="00AA7AA7">
            <w:pPr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259" w:type="dxa"/>
          </w:tcPr>
          <w:p w14:paraId="284F258F" w14:textId="54E3C32D" w:rsidR="0004195C" w:rsidRDefault="0004195C" w:rsidP="00AA7AA7">
            <w:pPr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185" w:type="dxa"/>
            <w:gridSpan w:val="2"/>
          </w:tcPr>
          <w:p w14:paraId="33D9F8BD" w14:textId="40C3710F" w:rsidR="0004195C" w:rsidRDefault="0004195C" w:rsidP="00AA7AA7">
            <w:pPr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04195C" w14:paraId="3C6C642A" w14:textId="4C2841A7" w:rsidTr="0004195C">
        <w:tc>
          <w:tcPr>
            <w:tcW w:w="1560" w:type="dxa"/>
          </w:tcPr>
          <w:p w14:paraId="01377E49" w14:textId="5DB42E92" w:rsidR="0004195C" w:rsidRDefault="0004195C" w:rsidP="00AA7AA7">
            <w:pPr>
              <w:rPr>
                <w:color w:val="000000"/>
              </w:rPr>
            </w:pPr>
            <w:r>
              <w:rPr>
                <w:rFonts w:ascii="TimesNewRomanPSMT" w:hAnsi="TimesNewRomanPSMT"/>
                <w:color w:val="000000"/>
              </w:rPr>
              <w:t>Lingua e Letteratura italiana</w:t>
            </w:r>
          </w:p>
        </w:tc>
        <w:tc>
          <w:tcPr>
            <w:tcW w:w="1784" w:type="dxa"/>
          </w:tcPr>
          <w:p w14:paraId="48F45D68" w14:textId="4EB912A4" w:rsidR="0004195C" w:rsidRDefault="0004195C" w:rsidP="00AA7AA7">
            <w:pPr>
              <w:rPr>
                <w:color w:val="000000"/>
              </w:rPr>
            </w:pPr>
            <w:r>
              <w:rPr>
                <w:color w:val="000000"/>
              </w:rPr>
              <w:t>M</w:t>
            </w:r>
            <w:r>
              <w:t>ario Rossi</w:t>
            </w:r>
          </w:p>
        </w:tc>
        <w:tc>
          <w:tcPr>
            <w:tcW w:w="1300" w:type="dxa"/>
          </w:tcPr>
          <w:p w14:paraId="6587EE36" w14:textId="77777777" w:rsidR="0004195C" w:rsidRPr="003219F2" w:rsidRDefault="0004195C" w:rsidP="00AA7AA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A5C02A5" w14:textId="3859BBD7" w:rsidR="0004195C" w:rsidRPr="003219F2" w:rsidRDefault="0004195C" w:rsidP="00AA7AA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00" w:type="dxa"/>
            <w:gridSpan w:val="2"/>
          </w:tcPr>
          <w:p w14:paraId="5E92AFBA" w14:textId="04EFB0BD" w:rsidR="0004195C" w:rsidRPr="003219F2" w:rsidRDefault="0004195C" w:rsidP="00AA7AA7">
            <w:pPr>
              <w:rPr>
                <w:color w:val="000000"/>
                <w:sz w:val="18"/>
                <w:szCs w:val="18"/>
              </w:rPr>
            </w:pPr>
            <w:r w:rsidRPr="003219F2"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1259" w:type="dxa"/>
          </w:tcPr>
          <w:p w14:paraId="391197EC" w14:textId="025EC76C" w:rsidR="0004195C" w:rsidRPr="003219F2" w:rsidRDefault="0004195C" w:rsidP="00AA7AA7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1185" w:type="dxa"/>
            <w:gridSpan w:val="2"/>
          </w:tcPr>
          <w:p w14:paraId="3F6B7916" w14:textId="150214B4" w:rsidR="0004195C" w:rsidRPr="003219F2" w:rsidRDefault="0004195C" w:rsidP="00AA7AA7">
            <w:pPr>
              <w:rPr>
                <w:color w:val="000000"/>
                <w:sz w:val="18"/>
                <w:szCs w:val="18"/>
              </w:rPr>
            </w:pPr>
            <w:r w:rsidRPr="003219F2">
              <w:rPr>
                <w:color w:val="000000"/>
                <w:sz w:val="18"/>
                <w:szCs w:val="18"/>
              </w:rPr>
              <w:t>x</w:t>
            </w:r>
          </w:p>
        </w:tc>
      </w:tr>
      <w:tr w:rsidR="0004195C" w14:paraId="57BABF76" w14:textId="19111D88" w:rsidTr="0004195C">
        <w:tc>
          <w:tcPr>
            <w:tcW w:w="1560" w:type="dxa"/>
          </w:tcPr>
          <w:p w14:paraId="254B60D2" w14:textId="23D35ABF" w:rsidR="0004195C" w:rsidRDefault="0004195C" w:rsidP="00AA7AA7">
            <w:pPr>
              <w:rPr>
                <w:color w:val="000000"/>
              </w:rPr>
            </w:pPr>
            <w:r>
              <w:rPr>
                <w:color w:val="000000"/>
              </w:rPr>
              <w:t>M</w:t>
            </w:r>
            <w:r>
              <w:t>atematica</w:t>
            </w:r>
          </w:p>
        </w:tc>
        <w:tc>
          <w:tcPr>
            <w:tcW w:w="1784" w:type="dxa"/>
          </w:tcPr>
          <w:p w14:paraId="57CE2FA8" w14:textId="01E1FCB6" w:rsidR="0004195C" w:rsidRDefault="0004195C" w:rsidP="00AA7AA7">
            <w:pPr>
              <w:rPr>
                <w:color w:val="000000"/>
              </w:rPr>
            </w:pPr>
            <w:r>
              <w:rPr>
                <w:color w:val="000000"/>
              </w:rPr>
              <w:t>M</w:t>
            </w:r>
            <w:r>
              <w:t>ario Bianchi</w:t>
            </w:r>
          </w:p>
        </w:tc>
        <w:tc>
          <w:tcPr>
            <w:tcW w:w="1300" w:type="dxa"/>
          </w:tcPr>
          <w:p w14:paraId="341A8C38" w14:textId="77777777" w:rsidR="0004195C" w:rsidRPr="003219F2" w:rsidRDefault="0004195C" w:rsidP="00AA7AA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FCCB92C" w14:textId="2ACA75EB" w:rsidR="0004195C" w:rsidRPr="003219F2" w:rsidRDefault="0004195C" w:rsidP="00AA7AA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00" w:type="dxa"/>
            <w:gridSpan w:val="2"/>
          </w:tcPr>
          <w:p w14:paraId="14BAA78E" w14:textId="36DE78CA" w:rsidR="0004195C" w:rsidRPr="003219F2" w:rsidRDefault="0004195C" w:rsidP="00AA7AA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9" w:type="dxa"/>
          </w:tcPr>
          <w:p w14:paraId="17BF6737" w14:textId="77777777" w:rsidR="0004195C" w:rsidRPr="003219F2" w:rsidRDefault="0004195C" w:rsidP="00AA7AA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85" w:type="dxa"/>
            <w:gridSpan w:val="2"/>
          </w:tcPr>
          <w:p w14:paraId="40A6AA65" w14:textId="7E4D1113" w:rsidR="0004195C" w:rsidRPr="003219F2" w:rsidRDefault="0004195C" w:rsidP="00AA7AA7">
            <w:pPr>
              <w:rPr>
                <w:color w:val="000000"/>
                <w:sz w:val="18"/>
                <w:szCs w:val="18"/>
              </w:rPr>
            </w:pPr>
            <w:r w:rsidRPr="003219F2">
              <w:rPr>
                <w:color w:val="000000"/>
                <w:sz w:val="18"/>
                <w:szCs w:val="18"/>
              </w:rPr>
              <w:t>x</w:t>
            </w:r>
          </w:p>
        </w:tc>
      </w:tr>
      <w:tr w:rsidR="0004195C" w14:paraId="45EC86E9" w14:textId="77777777" w:rsidTr="0004195C">
        <w:tc>
          <w:tcPr>
            <w:tcW w:w="1560" w:type="dxa"/>
          </w:tcPr>
          <w:p w14:paraId="768690EF" w14:textId="77777777" w:rsidR="0004195C" w:rsidRDefault="0004195C" w:rsidP="00AA7AA7">
            <w:pPr>
              <w:rPr>
                <w:color w:val="000000"/>
              </w:rPr>
            </w:pPr>
          </w:p>
        </w:tc>
        <w:tc>
          <w:tcPr>
            <w:tcW w:w="1784" w:type="dxa"/>
          </w:tcPr>
          <w:p w14:paraId="23730C20" w14:textId="77777777" w:rsidR="0004195C" w:rsidRDefault="0004195C" w:rsidP="00AA7AA7">
            <w:pPr>
              <w:rPr>
                <w:color w:val="000000"/>
              </w:rPr>
            </w:pPr>
          </w:p>
        </w:tc>
        <w:tc>
          <w:tcPr>
            <w:tcW w:w="1300" w:type="dxa"/>
          </w:tcPr>
          <w:p w14:paraId="0AEC2006" w14:textId="77777777" w:rsidR="0004195C" w:rsidRDefault="0004195C" w:rsidP="00AA7AA7">
            <w:pPr>
              <w:rPr>
                <w:color w:val="000000"/>
              </w:rPr>
            </w:pPr>
          </w:p>
        </w:tc>
        <w:tc>
          <w:tcPr>
            <w:tcW w:w="1300" w:type="dxa"/>
          </w:tcPr>
          <w:p w14:paraId="64833EC8" w14:textId="7981FDA2" w:rsidR="0004195C" w:rsidRDefault="0004195C" w:rsidP="00AA7AA7">
            <w:pPr>
              <w:rPr>
                <w:color w:val="000000"/>
              </w:rPr>
            </w:pPr>
          </w:p>
        </w:tc>
        <w:tc>
          <w:tcPr>
            <w:tcW w:w="1300" w:type="dxa"/>
            <w:gridSpan w:val="2"/>
          </w:tcPr>
          <w:p w14:paraId="6DD3F02A" w14:textId="3BE89404" w:rsidR="0004195C" w:rsidRDefault="0004195C" w:rsidP="00AA7AA7">
            <w:pPr>
              <w:rPr>
                <w:color w:val="000000"/>
              </w:rPr>
            </w:pPr>
          </w:p>
        </w:tc>
        <w:tc>
          <w:tcPr>
            <w:tcW w:w="1259" w:type="dxa"/>
          </w:tcPr>
          <w:p w14:paraId="76B15E76" w14:textId="77777777" w:rsidR="0004195C" w:rsidRDefault="0004195C" w:rsidP="00AA7AA7">
            <w:pPr>
              <w:rPr>
                <w:color w:val="000000"/>
              </w:rPr>
            </w:pPr>
          </w:p>
        </w:tc>
        <w:tc>
          <w:tcPr>
            <w:tcW w:w="1185" w:type="dxa"/>
            <w:gridSpan w:val="2"/>
          </w:tcPr>
          <w:p w14:paraId="0D81C197" w14:textId="77777777" w:rsidR="0004195C" w:rsidRDefault="0004195C" w:rsidP="00AA7AA7">
            <w:pPr>
              <w:rPr>
                <w:color w:val="000000"/>
              </w:rPr>
            </w:pPr>
          </w:p>
        </w:tc>
      </w:tr>
    </w:tbl>
    <w:p w14:paraId="21CBEC72" w14:textId="77777777" w:rsidR="00C36F9B" w:rsidRDefault="00C36F9B" w:rsidP="00695961">
      <w:pPr>
        <w:spacing w:after="0"/>
        <w:rPr>
          <w:rFonts w:ascii="TimesNewRomanPSMT" w:hAnsi="TimesNewRomanPSMT"/>
          <w:color w:val="000000"/>
          <w:sz w:val="24"/>
          <w:szCs w:val="24"/>
        </w:rPr>
      </w:pPr>
    </w:p>
    <w:p w14:paraId="1151224F" w14:textId="3473341B" w:rsidR="00202CDD" w:rsidRDefault="00823270" w:rsidP="00254874">
      <w:pPr>
        <w:spacing w:after="0"/>
        <w:rPr>
          <w:rFonts w:ascii="TimesNewRomanPSMT" w:hAnsi="TimesNewRomanPSMT"/>
          <w:color w:val="000000"/>
          <w:sz w:val="24"/>
          <w:szCs w:val="24"/>
        </w:rPr>
      </w:pPr>
      <w:r w:rsidRPr="00695961">
        <w:rPr>
          <w:rFonts w:ascii="TimesNewRomanPSMT" w:hAnsi="TimesNewRomanPSMT"/>
          <w:b/>
          <w:bCs/>
          <w:color w:val="000000"/>
          <w:sz w:val="24"/>
          <w:szCs w:val="24"/>
        </w:rPr>
        <w:t xml:space="preserve">SEZIONE </w:t>
      </w:r>
      <w:r w:rsidR="00095983">
        <w:rPr>
          <w:rFonts w:ascii="TimesNewRomanPSMT" w:hAnsi="TimesNewRomanPSMT"/>
          <w:b/>
          <w:bCs/>
          <w:color w:val="000000"/>
          <w:sz w:val="24"/>
          <w:szCs w:val="24"/>
        </w:rPr>
        <w:t>2</w:t>
      </w:r>
      <w:r w:rsidR="007A7D99" w:rsidRPr="00695961">
        <w:rPr>
          <w:rFonts w:ascii="TimesNewRomanPSMT" w:hAnsi="TimesNewRomanPSMT"/>
          <w:b/>
          <w:bCs/>
          <w:color w:val="000000"/>
          <w:sz w:val="24"/>
          <w:szCs w:val="24"/>
        </w:rPr>
        <w:t xml:space="preserve"> - </w:t>
      </w:r>
      <w:r w:rsidRPr="00695961">
        <w:rPr>
          <w:rFonts w:ascii="TimesNewRomanPSMT" w:hAnsi="TimesNewRomanPSMT"/>
          <w:b/>
          <w:bCs/>
          <w:color w:val="000000"/>
          <w:sz w:val="24"/>
          <w:szCs w:val="24"/>
        </w:rPr>
        <w:t>PROGRAMMAZIONE DIDATTICA DEL C</w:t>
      </w:r>
      <w:r w:rsidR="0004195C">
        <w:rPr>
          <w:rFonts w:ascii="TimesNewRomanPSMT" w:hAnsi="TimesNewRomanPSMT"/>
          <w:b/>
          <w:bCs/>
          <w:color w:val="000000"/>
          <w:sz w:val="24"/>
          <w:szCs w:val="24"/>
        </w:rPr>
        <w:t>ONSIGLIO DI CLASSE</w:t>
      </w:r>
      <w:r w:rsidRPr="00695961">
        <w:rPr>
          <w:rFonts w:ascii="TimesNewRomanPSMT" w:hAnsi="TimesNewRomanPSMT"/>
          <w:b/>
          <w:bCs/>
          <w:color w:val="000000"/>
        </w:rPr>
        <w:br/>
      </w:r>
      <w:r w:rsidR="00254874">
        <w:rPr>
          <w:rFonts w:ascii="TimesNewRomanPSMT" w:hAnsi="TimesNewRomanPSMT"/>
          <w:color w:val="000000"/>
          <w:sz w:val="24"/>
          <w:szCs w:val="24"/>
        </w:rPr>
        <w:t>2.1.</w:t>
      </w:r>
      <w:r w:rsidRPr="00823270">
        <w:rPr>
          <w:rFonts w:ascii="TimesNewRomanPSMT" w:hAnsi="TimesNewRomanPSMT"/>
          <w:color w:val="000000"/>
          <w:sz w:val="24"/>
          <w:szCs w:val="24"/>
        </w:rPr>
        <w:t>Competenze per aree culturali</w:t>
      </w:r>
    </w:p>
    <w:p w14:paraId="1841AA1F" w14:textId="5D0E555B" w:rsidR="007A7D99" w:rsidRDefault="00CD5B8A" w:rsidP="00254874">
      <w:pPr>
        <w:spacing w:after="0"/>
        <w:rPr>
          <w:rStyle w:val="fontstyle01"/>
        </w:rPr>
      </w:pPr>
      <w:r w:rsidRPr="00CD5B8A">
        <w:rPr>
          <w:rFonts w:ascii="Times New Roman" w:hAnsi="Times New Roman" w:cs="Times New Roman"/>
          <w:i/>
          <w:iCs/>
          <w:color w:val="000000"/>
          <w:sz w:val="24"/>
          <w:szCs w:val="24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254874">
        <w:rPr>
          <w:rFonts w:ascii="TimesNewRomanPSMT" w:hAnsi="TimesNewRomanPSMT"/>
          <w:color w:val="000000"/>
          <w:sz w:val="24"/>
          <w:szCs w:val="24"/>
        </w:rPr>
        <w:t>2.2.</w:t>
      </w:r>
      <w:r w:rsidR="00010AF0" w:rsidRPr="00010AF0">
        <w:rPr>
          <w:rFonts w:ascii="TimesNewRomanPSMT" w:hAnsi="TimesNewRomanPSMT"/>
          <w:color w:val="000000"/>
          <w:sz w:val="24"/>
          <w:szCs w:val="24"/>
        </w:rPr>
        <w:t xml:space="preserve"> </w:t>
      </w:r>
      <w:r w:rsidR="00010AF0">
        <w:rPr>
          <w:rFonts w:ascii="TimesNewRomanPSMT" w:hAnsi="TimesNewRomanPSMT"/>
          <w:color w:val="000000"/>
          <w:sz w:val="24"/>
          <w:szCs w:val="24"/>
        </w:rPr>
        <w:t>Obiettivi specifici/</w:t>
      </w:r>
      <w:r w:rsidR="00010AF0" w:rsidRPr="009F055A">
        <w:rPr>
          <w:rFonts w:ascii="TimesNewRomanPSMT" w:hAnsi="TimesNewRomanPSMT"/>
          <w:color w:val="000000"/>
          <w:sz w:val="24"/>
          <w:szCs w:val="24"/>
        </w:rPr>
        <w:t>Risultati di apprendimento</w:t>
      </w:r>
      <w:r w:rsidR="00823270" w:rsidRPr="00254874">
        <w:rPr>
          <w:rFonts w:ascii="TimesNewRomanPSMT" w:hAnsi="TimesNewRomanPSMT"/>
          <w:color w:val="000000"/>
        </w:rPr>
        <w:br/>
      </w:r>
      <w:r w:rsidRPr="00CD5B8A">
        <w:rPr>
          <w:rFonts w:ascii="Times New Roman" w:hAnsi="Times New Roman" w:cs="Times New Roman"/>
          <w:i/>
          <w:iCs/>
          <w:color w:val="000000"/>
          <w:sz w:val="24"/>
          <w:szCs w:val="24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254874">
        <w:rPr>
          <w:rFonts w:ascii="TimesNewRomanPSMT" w:hAnsi="TimesNewRomanPSMT"/>
          <w:color w:val="000000"/>
          <w:sz w:val="24"/>
          <w:szCs w:val="24"/>
        </w:rPr>
        <w:t>2.3.</w:t>
      </w:r>
      <w:r w:rsidR="00823270" w:rsidRPr="00254874">
        <w:rPr>
          <w:rFonts w:ascii="TimesNewRomanPSMT" w:hAnsi="TimesNewRomanPSMT"/>
          <w:color w:val="000000"/>
          <w:sz w:val="24"/>
          <w:szCs w:val="24"/>
        </w:rPr>
        <w:t>Competenze chiave di cittadinanza</w:t>
      </w:r>
      <w:r w:rsidR="00823270" w:rsidRPr="00254874">
        <w:rPr>
          <w:rFonts w:ascii="TimesNewRomanPSMT" w:hAnsi="TimesNewRomanPSMT"/>
          <w:color w:val="000000"/>
        </w:rPr>
        <w:br/>
      </w:r>
      <w:r w:rsidRPr="00CD5B8A">
        <w:rPr>
          <w:rFonts w:ascii="Times New Roman" w:hAnsi="Times New Roman" w:cs="Times New Roman"/>
          <w:i/>
          <w:iCs/>
          <w:color w:val="000000"/>
          <w:sz w:val="24"/>
          <w:szCs w:val="24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254874">
        <w:rPr>
          <w:rFonts w:ascii="TimesNewRomanPSMT" w:hAnsi="TimesNewRomanPSMT"/>
          <w:color w:val="000000"/>
          <w:sz w:val="24"/>
          <w:szCs w:val="24"/>
        </w:rPr>
        <w:t>2.4.</w:t>
      </w:r>
      <w:r w:rsidR="00823270" w:rsidRPr="00254874">
        <w:rPr>
          <w:rFonts w:ascii="TimesNewRomanPSMT" w:hAnsi="TimesNewRomanPSMT"/>
          <w:color w:val="000000"/>
          <w:sz w:val="24"/>
          <w:szCs w:val="24"/>
        </w:rPr>
        <w:t>Competenze specifiche di indirizzo</w:t>
      </w:r>
      <w:r w:rsidR="00823270" w:rsidRPr="00254874">
        <w:rPr>
          <w:rFonts w:ascii="TimesNewRomanPSMT" w:hAnsi="TimesNewRomanPSMT"/>
          <w:color w:val="000000"/>
        </w:rPr>
        <w:br/>
      </w:r>
      <w:r w:rsidRPr="00CD5B8A">
        <w:rPr>
          <w:rFonts w:ascii="Times New Roman" w:hAnsi="Times New Roman" w:cs="Times New Roman"/>
          <w:i/>
          <w:iCs/>
          <w:color w:val="000000"/>
          <w:sz w:val="24"/>
          <w:szCs w:val="24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254874">
        <w:rPr>
          <w:rStyle w:val="fontstyle01"/>
        </w:rPr>
        <w:t>2.5.</w:t>
      </w:r>
      <w:r w:rsidR="006A0693">
        <w:rPr>
          <w:rStyle w:val="fontstyle01"/>
        </w:rPr>
        <w:t>Criteri e modalità di verifica e valutazione</w:t>
      </w:r>
      <w:r w:rsidR="006A0693" w:rsidRPr="00254874">
        <w:rPr>
          <w:color w:val="000000"/>
        </w:rPr>
        <w:br/>
      </w:r>
      <w:r w:rsidRPr="00CD5B8A">
        <w:rPr>
          <w:rFonts w:ascii="Times New Roman" w:hAnsi="Times New Roman" w:cs="Times New Roman"/>
          <w:i/>
          <w:iCs/>
          <w:color w:val="000000"/>
          <w:sz w:val="24"/>
          <w:szCs w:val="24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254874">
        <w:rPr>
          <w:rStyle w:val="fontstyle01"/>
        </w:rPr>
        <w:t>2.6.</w:t>
      </w:r>
      <w:r w:rsidR="006A0693">
        <w:rPr>
          <w:rStyle w:val="fontstyle01"/>
        </w:rPr>
        <w:t xml:space="preserve">Modalità di recupero e di valorizzazione delle eccellenze </w:t>
      </w:r>
      <w:r w:rsidR="006A0693" w:rsidRPr="00254874">
        <w:rPr>
          <w:color w:val="000000"/>
        </w:rPr>
        <w:br/>
      </w:r>
      <w:r w:rsidRPr="00CD5B8A">
        <w:rPr>
          <w:rFonts w:ascii="Times New Roman" w:hAnsi="Times New Roman" w:cs="Times New Roman"/>
          <w:i/>
          <w:iCs/>
          <w:color w:val="000000"/>
          <w:sz w:val="24"/>
          <w:szCs w:val="24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254874">
        <w:rPr>
          <w:rStyle w:val="fontstyle01"/>
        </w:rPr>
        <w:t>2.7.</w:t>
      </w:r>
      <w:r w:rsidR="006A0693">
        <w:rPr>
          <w:rStyle w:val="fontstyle01"/>
        </w:rPr>
        <w:t xml:space="preserve">Metodologie didattiche </w:t>
      </w:r>
      <w:r w:rsidR="006A0693" w:rsidRPr="00254874">
        <w:rPr>
          <w:color w:val="000000"/>
        </w:rPr>
        <w:br/>
      </w:r>
      <w:r w:rsidRPr="00CD5B8A">
        <w:rPr>
          <w:rFonts w:ascii="Times New Roman" w:hAnsi="Times New Roman" w:cs="Times New Roman"/>
          <w:i/>
          <w:iCs/>
          <w:color w:val="000000"/>
          <w:sz w:val="24"/>
          <w:szCs w:val="24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254874">
        <w:rPr>
          <w:rStyle w:val="fontstyle01"/>
        </w:rPr>
        <w:t>2.8.</w:t>
      </w:r>
      <w:r w:rsidR="006A0693">
        <w:rPr>
          <w:rStyle w:val="fontstyle01"/>
        </w:rPr>
        <w:t xml:space="preserve">Strumenti, sussidi e utilizzo delle strutture e attrezzature </w:t>
      </w:r>
    </w:p>
    <w:p w14:paraId="2D4D668F" w14:textId="6D24F703" w:rsidR="007A7D99" w:rsidRDefault="00CD5B8A" w:rsidP="00695961">
      <w:pPr>
        <w:spacing w:after="0"/>
        <w:rPr>
          <w:rStyle w:val="fontstyle01"/>
        </w:rPr>
      </w:pPr>
      <w:r w:rsidRPr="00CD5B8A">
        <w:rPr>
          <w:rFonts w:ascii="Times New Roman" w:hAnsi="Times New Roman" w:cs="Times New Roman"/>
          <w:i/>
          <w:iCs/>
          <w:color w:val="000000"/>
          <w:sz w:val="24"/>
          <w:szCs w:val="24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254874">
        <w:rPr>
          <w:rStyle w:val="fontstyle01"/>
        </w:rPr>
        <w:t>2.9.</w:t>
      </w:r>
      <w:r w:rsidR="007A7D99">
        <w:rPr>
          <w:rStyle w:val="fontstyle01"/>
        </w:rPr>
        <w:t>Modalità di insegnamento di una disciplina non linguistica (DNL) con metodologia CLIL</w:t>
      </w:r>
    </w:p>
    <w:p w14:paraId="278ED696" w14:textId="33624583" w:rsidR="003219F2" w:rsidRDefault="00CD5B8A" w:rsidP="00695961">
      <w:pPr>
        <w:spacing w:after="0"/>
        <w:rPr>
          <w:rFonts w:ascii="TimesNewRomanPSMT" w:hAnsi="TimesNewRomanPSMT"/>
          <w:b/>
          <w:bCs/>
          <w:color w:val="000000"/>
          <w:sz w:val="24"/>
          <w:szCs w:val="24"/>
        </w:rPr>
      </w:pPr>
      <w:r w:rsidRPr="00CD5B8A">
        <w:rPr>
          <w:rFonts w:ascii="Times New Roman" w:hAnsi="Times New Roman" w:cs="Times New Roman"/>
          <w:i/>
          <w:iCs/>
          <w:color w:val="000000"/>
          <w:sz w:val="24"/>
          <w:szCs w:val="24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254874">
        <w:rPr>
          <w:rStyle w:val="fontstyle01"/>
        </w:rPr>
        <w:t>2.10.</w:t>
      </w:r>
      <w:r w:rsidR="00C36F9B">
        <w:rPr>
          <w:rStyle w:val="fontstyle01"/>
        </w:rPr>
        <w:t>Indicazioni su modalità di svolgimento della p</w:t>
      </w:r>
      <w:r w:rsidR="007A7D99">
        <w:rPr>
          <w:rStyle w:val="fontstyle01"/>
        </w:rPr>
        <w:t>rogrammazione in presenza e a distanza</w:t>
      </w:r>
      <w:r w:rsidR="00C36F9B">
        <w:rPr>
          <w:rStyle w:val="fontstyle01"/>
        </w:rPr>
        <w:t xml:space="preserve"> (DDI)</w:t>
      </w:r>
      <w:r w:rsidR="006A0693">
        <w:rPr>
          <w:color w:val="000000"/>
        </w:rPr>
        <w:br/>
      </w:r>
      <w:r w:rsidRPr="00CD5B8A">
        <w:rPr>
          <w:rFonts w:ascii="Times New Roman" w:hAnsi="Times New Roman" w:cs="Times New Roman"/>
          <w:i/>
          <w:iCs/>
          <w:color w:val="000000"/>
          <w:sz w:val="24"/>
          <w:szCs w:val="24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</w:p>
    <w:p w14:paraId="039AFEEA" w14:textId="059E5E28" w:rsidR="009E3D0D" w:rsidRPr="00695961" w:rsidRDefault="006934FF" w:rsidP="00695961">
      <w:pPr>
        <w:spacing w:after="0"/>
        <w:rPr>
          <w:rFonts w:ascii="TimesNewRomanPSMT" w:hAnsi="TimesNewRomanPSMT"/>
          <w:b/>
          <w:bCs/>
          <w:color w:val="000000"/>
          <w:sz w:val="24"/>
          <w:szCs w:val="24"/>
        </w:rPr>
      </w:pPr>
      <w:r w:rsidRPr="00695961">
        <w:rPr>
          <w:rFonts w:ascii="TimesNewRomanPSMT" w:hAnsi="TimesNewRomanPSMT"/>
          <w:b/>
          <w:bCs/>
          <w:color w:val="000000"/>
          <w:sz w:val="24"/>
          <w:szCs w:val="24"/>
        </w:rPr>
        <w:lastRenderedPageBreak/>
        <w:t xml:space="preserve">SEZIONE </w:t>
      </w:r>
      <w:r w:rsidR="00095983">
        <w:rPr>
          <w:rFonts w:ascii="TimesNewRomanPSMT" w:hAnsi="TimesNewRomanPSMT"/>
          <w:b/>
          <w:bCs/>
          <w:color w:val="000000"/>
          <w:sz w:val="24"/>
          <w:szCs w:val="24"/>
        </w:rPr>
        <w:t>3</w:t>
      </w:r>
      <w:r w:rsidR="007A7D99" w:rsidRPr="00695961">
        <w:rPr>
          <w:rFonts w:ascii="TimesNewRomanPSMT" w:hAnsi="TimesNewRomanPSMT"/>
          <w:b/>
          <w:bCs/>
          <w:color w:val="000000"/>
          <w:sz w:val="24"/>
          <w:szCs w:val="24"/>
        </w:rPr>
        <w:t xml:space="preserve"> - </w:t>
      </w:r>
      <w:r w:rsidR="009E3D0D" w:rsidRPr="00695961">
        <w:rPr>
          <w:rStyle w:val="fontstyle01"/>
          <w:b/>
          <w:bCs/>
        </w:rPr>
        <w:t xml:space="preserve">ATTIVITÀ INTEGRATIVE E </w:t>
      </w:r>
      <w:r w:rsidR="009E3D0D" w:rsidRPr="00695961">
        <w:rPr>
          <w:rFonts w:ascii="TimesNewRomanPSMT" w:hAnsi="TimesNewRomanPSMT"/>
          <w:b/>
          <w:bCs/>
          <w:color w:val="000000"/>
          <w:sz w:val="24"/>
          <w:szCs w:val="24"/>
        </w:rPr>
        <w:t>PERCORSI PER LE COMPETENZE TRASVERSALI E L</w:t>
      </w:r>
      <w:r w:rsidR="001D76A2" w:rsidRPr="00695961">
        <w:rPr>
          <w:rFonts w:ascii="TimesNewRomanPSMT" w:hAnsi="TimesNewRomanPSMT"/>
          <w:b/>
          <w:bCs/>
          <w:color w:val="000000"/>
          <w:sz w:val="24"/>
          <w:szCs w:val="24"/>
        </w:rPr>
        <w:t>’</w:t>
      </w:r>
      <w:r w:rsidR="009E3D0D" w:rsidRPr="00695961">
        <w:rPr>
          <w:rFonts w:ascii="TimesNewRomanPSMT" w:hAnsi="TimesNewRomanPSMT"/>
          <w:b/>
          <w:bCs/>
          <w:color w:val="000000"/>
          <w:sz w:val="24"/>
          <w:szCs w:val="24"/>
        </w:rPr>
        <w:t>ORIENTAMENTO</w:t>
      </w:r>
    </w:p>
    <w:p w14:paraId="78F43DA6" w14:textId="5C117D11" w:rsidR="00C97D47" w:rsidRDefault="00202CDD" w:rsidP="00C97D47">
      <w:pPr>
        <w:spacing w:after="0"/>
        <w:rPr>
          <w:rFonts w:ascii="TimesNewRomanPSMT" w:hAnsi="TimesNewRomanPSMT"/>
          <w:color w:val="000000"/>
          <w:sz w:val="24"/>
          <w:szCs w:val="24"/>
        </w:rPr>
      </w:pPr>
      <w:r>
        <w:rPr>
          <w:rFonts w:ascii="TimesNewRomanPSMT" w:hAnsi="TimesNewRomanPSMT"/>
          <w:color w:val="000000"/>
          <w:sz w:val="24"/>
          <w:szCs w:val="24"/>
        </w:rPr>
        <w:t>3.1.</w:t>
      </w:r>
      <w:r w:rsidR="00823270" w:rsidRPr="00823270">
        <w:rPr>
          <w:rFonts w:ascii="TimesNewRomanPSMT" w:hAnsi="TimesNewRomanPSMT"/>
          <w:color w:val="000000"/>
          <w:sz w:val="24"/>
          <w:szCs w:val="24"/>
        </w:rPr>
        <w:t>Attività di ampliamento dell’offerta formativa</w:t>
      </w:r>
      <w:r w:rsidR="00823270" w:rsidRPr="00823270">
        <w:rPr>
          <w:rFonts w:ascii="TimesNewRomanPSMT" w:hAnsi="TimesNewRomanPSMT"/>
          <w:color w:val="000000"/>
        </w:rPr>
        <w:br/>
      </w:r>
      <w:r w:rsidR="00CD5B8A" w:rsidRPr="00CD5B8A">
        <w:rPr>
          <w:rFonts w:ascii="Times New Roman" w:hAnsi="Times New Roman" w:cs="Times New Roman"/>
          <w:i/>
          <w:iCs/>
          <w:color w:val="000000"/>
          <w:sz w:val="24"/>
          <w:szCs w:val="24"/>
          <w:highlight w:val="yellow"/>
        </w:rPr>
        <w:t>Inserire testo</w:t>
      </w:r>
      <w:r w:rsidR="00CD5B8A" w:rsidRPr="00CD5B8A">
        <w:rPr>
          <w:rFonts w:ascii="Times New Roman" w:hAnsi="Times New Roman" w:cs="Times New Roman"/>
          <w:color w:val="000000"/>
        </w:rPr>
        <w:br/>
      </w:r>
      <w:r>
        <w:rPr>
          <w:rFonts w:ascii="TimesNewRomanPSMT" w:hAnsi="TimesNewRomanPSMT"/>
          <w:color w:val="000000"/>
          <w:sz w:val="24"/>
          <w:szCs w:val="24"/>
        </w:rPr>
        <w:t>3.2.</w:t>
      </w:r>
      <w:r w:rsidR="00C97D47">
        <w:rPr>
          <w:rFonts w:ascii="TimesNewRomanPSMT" w:hAnsi="TimesNewRomanPSMT"/>
          <w:color w:val="000000"/>
          <w:sz w:val="24"/>
          <w:szCs w:val="24"/>
        </w:rPr>
        <w:t>A</w:t>
      </w:r>
      <w:r w:rsidR="00C97D47" w:rsidRPr="00823270">
        <w:rPr>
          <w:rFonts w:ascii="TimesNewRomanPSMT" w:hAnsi="TimesNewRomanPSMT"/>
          <w:color w:val="000000"/>
          <w:sz w:val="24"/>
          <w:szCs w:val="24"/>
        </w:rPr>
        <w:t xml:space="preserve">ttività e progetti attinenti a “Cittadinanza e Costituzione” </w:t>
      </w:r>
    </w:p>
    <w:p w14:paraId="4CEDFCD8" w14:textId="25F7E426" w:rsidR="00C97D47" w:rsidRDefault="00CD5B8A" w:rsidP="00C97D47">
      <w:pPr>
        <w:spacing w:after="0"/>
        <w:rPr>
          <w:rFonts w:ascii="TimesNewRomanPSMT" w:hAnsi="TimesNewRomanPSMT"/>
          <w:color w:val="000000"/>
          <w:sz w:val="24"/>
          <w:szCs w:val="24"/>
        </w:rPr>
      </w:pPr>
      <w:r w:rsidRPr="00CD5B8A">
        <w:rPr>
          <w:rFonts w:ascii="Times New Roman" w:hAnsi="Times New Roman" w:cs="Times New Roman"/>
          <w:i/>
          <w:iCs/>
          <w:color w:val="000000"/>
          <w:sz w:val="24"/>
          <w:szCs w:val="24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202CDD">
        <w:rPr>
          <w:rFonts w:ascii="TimesNewRomanPSMT" w:hAnsi="TimesNewRomanPSMT"/>
          <w:color w:val="000000"/>
          <w:sz w:val="24"/>
          <w:szCs w:val="24"/>
        </w:rPr>
        <w:t>3.3.</w:t>
      </w:r>
      <w:r w:rsidR="00C97D47">
        <w:rPr>
          <w:rFonts w:ascii="TimesNewRomanPSMT" w:hAnsi="TimesNewRomanPSMT"/>
          <w:color w:val="000000"/>
          <w:sz w:val="24"/>
          <w:szCs w:val="24"/>
        </w:rPr>
        <w:t>A</w:t>
      </w:r>
      <w:r w:rsidR="00C97D47" w:rsidRPr="00823270">
        <w:rPr>
          <w:rFonts w:ascii="TimesNewRomanPSMT" w:hAnsi="TimesNewRomanPSMT"/>
          <w:color w:val="000000"/>
          <w:sz w:val="24"/>
          <w:szCs w:val="24"/>
        </w:rPr>
        <w:t>ttività e progetti attinenti a “</w:t>
      </w:r>
      <w:r w:rsidR="00C97D47">
        <w:rPr>
          <w:rFonts w:ascii="TimesNewRomanPSMT" w:hAnsi="TimesNewRomanPSMT"/>
          <w:color w:val="000000"/>
          <w:sz w:val="24"/>
          <w:szCs w:val="24"/>
        </w:rPr>
        <w:t>Educazione civica”</w:t>
      </w:r>
    </w:p>
    <w:p w14:paraId="6109C7E7" w14:textId="31F839A8" w:rsidR="00C97D47" w:rsidRDefault="00CD5B8A" w:rsidP="00C97D47">
      <w:pPr>
        <w:spacing w:after="0"/>
        <w:rPr>
          <w:rFonts w:ascii="TimesNewRomanPSMT" w:hAnsi="TimesNewRomanPSMT"/>
          <w:color w:val="000000"/>
          <w:sz w:val="24"/>
          <w:szCs w:val="24"/>
        </w:rPr>
      </w:pPr>
      <w:r w:rsidRPr="00CD5B8A">
        <w:rPr>
          <w:rFonts w:ascii="Times New Roman" w:hAnsi="Times New Roman" w:cs="Times New Roman"/>
          <w:i/>
          <w:iCs/>
          <w:color w:val="000000"/>
          <w:sz w:val="24"/>
          <w:szCs w:val="24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202CDD">
        <w:rPr>
          <w:rFonts w:ascii="TimesNewRomanPSMT" w:hAnsi="TimesNewRomanPSMT"/>
          <w:color w:val="000000"/>
          <w:sz w:val="24"/>
          <w:szCs w:val="24"/>
        </w:rPr>
        <w:t>3.4.</w:t>
      </w:r>
      <w:r w:rsidR="00C97D47">
        <w:rPr>
          <w:rFonts w:ascii="TimesNewRomanPSMT" w:hAnsi="TimesNewRomanPSMT"/>
          <w:color w:val="000000"/>
          <w:sz w:val="24"/>
          <w:szCs w:val="24"/>
        </w:rPr>
        <w:t xml:space="preserve">Risultati di apprendimento insegnamento di Educazione civica </w:t>
      </w:r>
    </w:p>
    <w:p w14:paraId="036E5DD3" w14:textId="1AC8B02F" w:rsidR="009E3D0D" w:rsidRDefault="00CD5B8A" w:rsidP="00695961">
      <w:pPr>
        <w:spacing w:after="0"/>
        <w:rPr>
          <w:rFonts w:ascii="TimesNewRomanPSMT" w:hAnsi="TimesNewRomanPSMT"/>
          <w:color w:val="000000"/>
          <w:sz w:val="24"/>
          <w:szCs w:val="24"/>
        </w:rPr>
      </w:pPr>
      <w:r w:rsidRPr="00CD5B8A">
        <w:rPr>
          <w:rFonts w:ascii="Times New Roman" w:hAnsi="Times New Roman" w:cs="Times New Roman"/>
          <w:i/>
          <w:iCs/>
          <w:color w:val="000000"/>
          <w:sz w:val="24"/>
          <w:szCs w:val="24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202CDD">
        <w:rPr>
          <w:rStyle w:val="fontstyle01"/>
        </w:rPr>
        <w:t>3.5.</w:t>
      </w:r>
      <w:r w:rsidR="009E3D0D">
        <w:rPr>
          <w:rStyle w:val="fontstyle01"/>
        </w:rPr>
        <w:t xml:space="preserve">Prospetto delle attività dei </w:t>
      </w:r>
      <w:r w:rsidR="00823270" w:rsidRPr="00823270">
        <w:rPr>
          <w:rFonts w:ascii="TimesNewRomanPSMT" w:hAnsi="TimesNewRomanPSMT"/>
          <w:color w:val="000000"/>
          <w:sz w:val="24"/>
          <w:szCs w:val="24"/>
        </w:rPr>
        <w:t>Percorsi per le competenze trasversali e l’orientamento (</w:t>
      </w:r>
      <w:r w:rsidR="009E3D0D">
        <w:rPr>
          <w:rFonts w:ascii="TimesNewRomanPSMT" w:hAnsi="TimesNewRomanPSMT"/>
          <w:color w:val="000000"/>
          <w:sz w:val="24"/>
          <w:szCs w:val="24"/>
        </w:rPr>
        <w:t xml:space="preserve">PCTO </w:t>
      </w:r>
      <w:r w:rsidR="00823270" w:rsidRPr="00823270">
        <w:rPr>
          <w:rFonts w:ascii="TimesNewRomanPSMT" w:hAnsi="TimesNewRomanPSMT"/>
          <w:color w:val="000000"/>
          <w:sz w:val="24"/>
          <w:szCs w:val="24"/>
        </w:rPr>
        <w:t xml:space="preserve">ex ASL) </w:t>
      </w:r>
      <w:r w:rsidR="009E3D0D">
        <w:rPr>
          <w:rFonts w:ascii="TimesNewRomanPSMT" w:hAnsi="TimesNewRomanPSMT"/>
          <w:color w:val="000000"/>
          <w:sz w:val="24"/>
          <w:szCs w:val="24"/>
        </w:rPr>
        <w:t>del triennio</w:t>
      </w:r>
    </w:p>
    <w:p w14:paraId="78D644C5" w14:textId="2DA4A6A6" w:rsidR="003C71BF" w:rsidRDefault="00202CDD" w:rsidP="00695961">
      <w:pPr>
        <w:spacing w:after="0"/>
        <w:rPr>
          <w:rFonts w:ascii="TimesNewRomanPSMT" w:hAnsi="TimesNewRomanPSMT"/>
          <w:color w:val="000000"/>
          <w:sz w:val="24"/>
          <w:szCs w:val="24"/>
        </w:rPr>
      </w:pPr>
      <w:r>
        <w:rPr>
          <w:rFonts w:ascii="TimesNewRomanPSMT" w:hAnsi="TimesNewRomanPSMT"/>
          <w:color w:val="000000"/>
          <w:sz w:val="24"/>
          <w:szCs w:val="24"/>
        </w:rPr>
        <w:t>3.5.</w:t>
      </w:r>
      <w:r w:rsidR="000E5B20">
        <w:rPr>
          <w:rFonts w:ascii="TimesNewRomanPSMT" w:hAnsi="TimesNewRomanPSMT"/>
          <w:color w:val="000000"/>
          <w:sz w:val="24"/>
          <w:szCs w:val="24"/>
        </w:rPr>
        <w:t>1.</w:t>
      </w:r>
      <w:r w:rsidR="003C71BF">
        <w:rPr>
          <w:rFonts w:ascii="TimesNewRomanPSMT" w:hAnsi="TimesNewRomanPSMT"/>
          <w:color w:val="000000"/>
          <w:sz w:val="24"/>
          <w:szCs w:val="24"/>
        </w:rPr>
        <w:t>Presentazione</w:t>
      </w:r>
    </w:p>
    <w:p w14:paraId="59D07B2B" w14:textId="201BBFDC" w:rsidR="003C71BF" w:rsidRDefault="00CD5B8A" w:rsidP="00695961">
      <w:pPr>
        <w:spacing w:after="0"/>
        <w:rPr>
          <w:rFonts w:ascii="TimesNewRomanPSMT" w:hAnsi="TimesNewRomanPSMT"/>
          <w:color w:val="000000"/>
          <w:sz w:val="24"/>
          <w:szCs w:val="24"/>
        </w:rPr>
      </w:pPr>
      <w:r w:rsidRPr="00CD5B8A">
        <w:rPr>
          <w:rFonts w:ascii="Times New Roman" w:hAnsi="Times New Roman" w:cs="Times New Roman"/>
          <w:i/>
          <w:iCs/>
          <w:color w:val="000000"/>
          <w:sz w:val="24"/>
          <w:szCs w:val="24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202CDD">
        <w:rPr>
          <w:rFonts w:ascii="TimesNewRomanPSMT" w:hAnsi="TimesNewRomanPSMT"/>
          <w:color w:val="000000"/>
          <w:sz w:val="24"/>
          <w:szCs w:val="24"/>
        </w:rPr>
        <w:t>3.5.</w:t>
      </w:r>
      <w:r w:rsidR="000E5B20">
        <w:rPr>
          <w:rFonts w:ascii="TimesNewRomanPSMT" w:hAnsi="TimesNewRomanPSMT"/>
          <w:color w:val="000000"/>
          <w:sz w:val="24"/>
          <w:szCs w:val="24"/>
        </w:rPr>
        <w:t>2</w:t>
      </w:r>
      <w:r w:rsidR="00202CDD">
        <w:rPr>
          <w:rFonts w:ascii="TimesNewRomanPSMT" w:hAnsi="TimesNewRomanPSMT"/>
          <w:color w:val="000000"/>
          <w:sz w:val="24"/>
          <w:szCs w:val="24"/>
        </w:rPr>
        <w:t>.</w:t>
      </w:r>
      <w:r w:rsidR="003C71BF">
        <w:rPr>
          <w:rFonts w:ascii="TimesNewRomanPSMT" w:hAnsi="TimesNewRomanPSMT"/>
          <w:color w:val="000000"/>
          <w:sz w:val="24"/>
          <w:szCs w:val="24"/>
        </w:rPr>
        <w:t>Obiettivi specifici</w:t>
      </w:r>
    </w:p>
    <w:p w14:paraId="5FC6F8CC" w14:textId="639C2B05" w:rsidR="003C71BF" w:rsidRDefault="00CD5B8A" w:rsidP="00695961">
      <w:pPr>
        <w:spacing w:after="0"/>
        <w:rPr>
          <w:rFonts w:ascii="TimesNewRomanPSMT" w:hAnsi="TimesNewRomanPSMT"/>
          <w:color w:val="000000"/>
          <w:sz w:val="24"/>
          <w:szCs w:val="24"/>
        </w:rPr>
      </w:pPr>
      <w:r w:rsidRPr="00CD5B8A">
        <w:rPr>
          <w:rFonts w:ascii="Times New Roman" w:hAnsi="Times New Roman" w:cs="Times New Roman"/>
          <w:i/>
          <w:iCs/>
          <w:color w:val="000000"/>
          <w:sz w:val="24"/>
          <w:szCs w:val="24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202CDD">
        <w:rPr>
          <w:rFonts w:ascii="TimesNewRomanPSMT" w:hAnsi="TimesNewRomanPSMT"/>
          <w:color w:val="000000"/>
          <w:sz w:val="24"/>
          <w:szCs w:val="24"/>
        </w:rPr>
        <w:t>3.5.</w:t>
      </w:r>
      <w:r w:rsidR="000E5B20">
        <w:rPr>
          <w:rFonts w:ascii="TimesNewRomanPSMT" w:hAnsi="TimesNewRomanPSMT"/>
          <w:color w:val="000000"/>
          <w:sz w:val="24"/>
          <w:szCs w:val="24"/>
        </w:rPr>
        <w:t>3</w:t>
      </w:r>
      <w:r w:rsidR="00202CDD">
        <w:rPr>
          <w:rFonts w:ascii="TimesNewRomanPSMT" w:hAnsi="TimesNewRomanPSMT"/>
          <w:color w:val="000000"/>
          <w:sz w:val="24"/>
          <w:szCs w:val="24"/>
        </w:rPr>
        <w:t>.</w:t>
      </w:r>
      <w:r w:rsidR="003C71BF">
        <w:rPr>
          <w:rFonts w:ascii="TimesNewRomanPSMT" w:hAnsi="TimesNewRomanPSMT"/>
          <w:color w:val="000000"/>
          <w:sz w:val="24"/>
          <w:szCs w:val="24"/>
        </w:rPr>
        <w:t>Competenze acquisite</w:t>
      </w:r>
    </w:p>
    <w:p w14:paraId="2731362F" w14:textId="792B3F52" w:rsidR="003C71BF" w:rsidRDefault="00CD5B8A" w:rsidP="00695961">
      <w:pPr>
        <w:spacing w:after="0"/>
        <w:rPr>
          <w:rFonts w:ascii="TimesNewRomanPSMT" w:hAnsi="TimesNewRomanPSMT"/>
          <w:color w:val="000000"/>
          <w:sz w:val="24"/>
          <w:szCs w:val="24"/>
        </w:rPr>
      </w:pPr>
      <w:r w:rsidRPr="00CD5B8A">
        <w:rPr>
          <w:rFonts w:ascii="Times New Roman" w:hAnsi="Times New Roman" w:cs="Times New Roman"/>
          <w:i/>
          <w:iCs/>
          <w:color w:val="000000"/>
          <w:sz w:val="24"/>
          <w:szCs w:val="24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202CDD">
        <w:rPr>
          <w:rFonts w:ascii="TimesNewRomanPSMT" w:hAnsi="TimesNewRomanPSMT"/>
          <w:color w:val="000000"/>
          <w:sz w:val="24"/>
          <w:szCs w:val="24"/>
        </w:rPr>
        <w:t>3.5.</w:t>
      </w:r>
      <w:r w:rsidR="000E5B20">
        <w:rPr>
          <w:rFonts w:ascii="TimesNewRomanPSMT" w:hAnsi="TimesNewRomanPSMT"/>
          <w:color w:val="000000"/>
          <w:sz w:val="24"/>
          <w:szCs w:val="24"/>
        </w:rPr>
        <w:t>4</w:t>
      </w:r>
      <w:r w:rsidR="00202CDD">
        <w:rPr>
          <w:rFonts w:ascii="TimesNewRomanPSMT" w:hAnsi="TimesNewRomanPSMT"/>
          <w:color w:val="000000"/>
          <w:sz w:val="24"/>
          <w:szCs w:val="24"/>
        </w:rPr>
        <w:t>.</w:t>
      </w:r>
      <w:r w:rsidR="003C71BF">
        <w:rPr>
          <w:rFonts w:ascii="TimesNewRomanPSMT" w:hAnsi="TimesNewRomanPSMT"/>
          <w:color w:val="000000"/>
          <w:sz w:val="24"/>
          <w:szCs w:val="24"/>
        </w:rPr>
        <w:t>Organi e risorse umane coinvolti</w:t>
      </w:r>
    </w:p>
    <w:p w14:paraId="5F3606B1" w14:textId="456AE120" w:rsidR="00C97D47" w:rsidRDefault="00CD5B8A" w:rsidP="00695961">
      <w:pPr>
        <w:spacing w:after="0"/>
        <w:rPr>
          <w:rFonts w:ascii="TimesNewRomanPSMT" w:hAnsi="TimesNewRomanPSMT"/>
          <w:color w:val="000000"/>
          <w:sz w:val="24"/>
          <w:szCs w:val="24"/>
        </w:rPr>
      </w:pPr>
      <w:r w:rsidRPr="00CD5B8A">
        <w:rPr>
          <w:rFonts w:ascii="Times New Roman" w:hAnsi="Times New Roman" w:cs="Times New Roman"/>
          <w:i/>
          <w:iCs/>
          <w:color w:val="000000"/>
          <w:sz w:val="24"/>
          <w:szCs w:val="24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023264">
        <w:rPr>
          <w:rFonts w:ascii="TimesNewRomanPSMT" w:hAnsi="TimesNewRomanPSMT"/>
          <w:color w:val="000000"/>
          <w:sz w:val="24"/>
          <w:szCs w:val="24"/>
        </w:rPr>
        <w:t>3.5.5.</w:t>
      </w:r>
      <w:r w:rsidR="00023264" w:rsidRPr="00823270">
        <w:rPr>
          <w:rFonts w:ascii="TimesNewRomanPSMT" w:hAnsi="TimesNewRomanPSMT"/>
          <w:color w:val="000000"/>
          <w:sz w:val="24"/>
          <w:szCs w:val="24"/>
        </w:rPr>
        <w:t xml:space="preserve">Criteri e modalità di verifica e valutazione </w:t>
      </w:r>
      <w:r w:rsidR="00023264" w:rsidRPr="00823270">
        <w:rPr>
          <w:rFonts w:ascii="TimesNewRomanPSMT" w:hAnsi="TimesNewRomanPSMT"/>
          <w:color w:val="000000"/>
        </w:rPr>
        <w:br/>
      </w:r>
      <w:r w:rsidRPr="00CD5B8A">
        <w:rPr>
          <w:rFonts w:ascii="Times New Roman" w:hAnsi="Times New Roman" w:cs="Times New Roman"/>
          <w:i/>
          <w:iCs/>
          <w:color w:val="000000"/>
          <w:sz w:val="24"/>
          <w:szCs w:val="24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0E5B20">
        <w:rPr>
          <w:rFonts w:ascii="TimesNewRomanPSMT" w:hAnsi="TimesNewRomanPSMT"/>
          <w:color w:val="000000"/>
          <w:sz w:val="24"/>
          <w:szCs w:val="24"/>
        </w:rPr>
        <w:t>3.</w:t>
      </w:r>
      <w:r w:rsidR="00023264">
        <w:rPr>
          <w:rFonts w:ascii="TimesNewRomanPSMT" w:hAnsi="TimesNewRomanPSMT"/>
          <w:color w:val="000000"/>
          <w:sz w:val="24"/>
          <w:szCs w:val="24"/>
        </w:rPr>
        <w:t>6</w:t>
      </w:r>
      <w:r w:rsidR="000E5B20">
        <w:rPr>
          <w:rFonts w:ascii="TimesNewRomanPSMT" w:hAnsi="TimesNewRomanPSMT"/>
          <w:color w:val="000000"/>
          <w:sz w:val="24"/>
          <w:szCs w:val="24"/>
        </w:rPr>
        <w:t>.</w:t>
      </w:r>
      <w:r w:rsidR="00C97D47">
        <w:rPr>
          <w:rFonts w:ascii="TimesNewRomanPSMT" w:hAnsi="TimesNewRomanPSMT"/>
          <w:color w:val="000000"/>
          <w:sz w:val="24"/>
          <w:szCs w:val="24"/>
        </w:rPr>
        <w:t>Svolgimento triennale</w:t>
      </w:r>
    </w:p>
    <w:p w14:paraId="3ABA86F1" w14:textId="1D6CBDEF" w:rsidR="009E3D0D" w:rsidRDefault="000E5B20" w:rsidP="00695961">
      <w:pPr>
        <w:spacing w:after="0"/>
        <w:rPr>
          <w:rFonts w:ascii="TimesNewRomanPSMT" w:hAnsi="TimesNewRomanPSMT"/>
          <w:color w:val="000000"/>
          <w:sz w:val="24"/>
          <w:szCs w:val="24"/>
        </w:rPr>
      </w:pPr>
      <w:r>
        <w:rPr>
          <w:rFonts w:ascii="TimesNewRomanPSMT" w:hAnsi="TimesNewRomanPSMT"/>
          <w:color w:val="000000"/>
          <w:sz w:val="24"/>
          <w:szCs w:val="24"/>
        </w:rPr>
        <w:t>3.</w:t>
      </w:r>
      <w:r w:rsidR="00023264">
        <w:rPr>
          <w:rFonts w:ascii="TimesNewRomanPSMT" w:hAnsi="TimesNewRomanPSMT"/>
          <w:color w:val="000000"/>
          <w:sz w:val="24"/>
          <w:szCs w:val="24"/>
        </w:rPr>
        <w:t>6</w:t>
      </w:r>
      <w:r>
        <w:rPr>
          <w:rFonts w:ascii="TimesNewRomanPSMT" w:hAnsi="TimesNewRomanPSMT"/>
          <w:color w:val="000000"/>
          <w:sz w:val="24"/>
          <w:szCs w:val="24"/>
        </w:rPr>
        <w:t>.1.</w:t>
      </w:r>
      <w:r w:rsidR="009E3D0D">
        <w:rPr>
          <w:rFonts w:ascii="TimesNewRomanPSMT" w:hAnsi="TimesNewRomanPSMT"/>
          <w:color w:val="000000"/>
          <w:sz w:val="24"/>
          <w:szCs w:val="24"/>
        </w:rPr>
        <w:t>Terzo anno</w:t>
      </w:r>
    </w:p>
    <w:p w14:paraId="1499EA0A" w14:textId="304B58CD" w:rsidR="009E3D0D" w:rsidRDefault="00CD5B8A" w:rsidP="000E5B20">
      <w:pPr>
        <w:spacing w:after="0"/>
        <w:rPr>
          <w:rFonts w:ascii="TimesNewRomanPSMT" w:hAnsi="TimesNewRomanPSMT"/>
          <w:color w:val="000000"/>
          <w:sz w:val="24"/>
          <w:szCs w:val="24"/>
        </w:rPr>
      </w:pPr>
      <w:r w:rsidRPr="00CD5B8A">
        <w:rPr>
          <w:rFonts w:ascii="Times New Roman" w:hAnsi="Times New Roman" w:cs="Times New Roman"/>
          <w:i/>
          <w:iCs/>
          <w:color w:val="000000"/>
          <w:sz w:val="24"/>
          <w:szCs w:val="24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0E5B20">
        <w:rPr>
          <w:rFonts w:ascii="TimesNewRomanPSMT" w:hAnsi="TimesNewRomanPSMT"/>
          <w:color w:val="000000"/>
          <w:sz w:val="24"/>
          <w:szCs w:val="24"/>
        </w:rPr>
        <w:t>3.</w:t>
      </w:r>
      <w:r w:rsidR="00023264">
        <w:rPr>
          <w:rFonts w:ascii="TimesNewRomanPSMT" w:hAnsi="TimesNewRomanPSMT"/>
          <w:color w:val="000000"/>
          <w:sz w:val="24"/>
          <w:szCs w:val="24"/>
        </w:rPr>
        <w:t>6</w:t>
      </w:r>
      <w:r w:rsidR="000E5B20">
        <w:rPr>
          <w:rFonts w:ascii="TimesNewRomanPSMT" w:hAnsi="TimesNewRomanPSMT"/>
          <w:color w:val="000000"/>
          <w:sz w:val="24"/>
          <w:szCs w:val="24"/>
        </w:rPr>
        <w:t>.</w:t>
      </w:r>
      <w:r w:rsidR="00023264">
        <w:rPr>
          <w:rFonts w:ascii="TimesNewRomanPSMT" w:hAnsi="TimesNewRomanPSMT"/>
          <w:color w:val="000000"/>
          <w:sz w:val="24"/>
          <w:szCs w:val="24"/>
        </w:rPr>
        <w:t>2</w:t>
      </w:r>
      <w:r w:rsidR="000E5B20">
        <w:rPr>
          <w:rFonts w:ascii="TimesNewRomanPSMT" w:hAnsi="TimesNewRomanPSMT"/>
          <w:color w:val="000000"/>
          <w:sz w:val="24"/>
          <w:szCs w:val="24"/>
        </w:rPr>
        <w:t>.</w:t>
      </w:r>
      <w:r w:rsidR="009E3D0D">
        <w:rPr>
          <w:rFonts w:ascii="TimesNewRomanPSMT" w:hAnsi="TimesNewRomanPSMT"/>
          <w:color w:val="000000"/>
          <w:sz w:val="24"/>
          <w:szCs w:val="24"/>
        </w:rPr>
        <w:t>Quarto anno</w:t>
      </w:r>
    </w:p>
    <w:p w14:paraId="08F46533" w14:textId="559A7196" w:rsidR="009E3D0D" w:rsidRDefault="00CD5B8A" w:rsidP="000E5B20">
      <w:pPr>
        <w:spacing w:after="0"/>
        <w:rPr>
          <w:rFonts w:ascii="TimesNewRomanPSMT" w:hAnsi="TimesNewRomanPSMT"/>
          <w:color w:val="000000"/>
          <w:sz w:val="24"/>
          <w:szCs w:val="24"/>
        </w:rPr>
      </w:pPr>
      <w:r w:rsidRPr="00CD5B8A">
        <w:rPr>
          <w:rFonts w:ascii="Times New Roman" w:hAnsi="Times New Roman" w:cs="Times New Roman"/>
          <w:i/>
          <w:iCs/>
          <w:color w:val="000000"/>
          <w:sz w:val="24"/>
          <w:szCs w:val="24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0E5B20">
        <w:rPr>
          <w:rFonts w:ascii="TimesNewRomanPSMT" w:hAnsi="TimesNewRomanPSMT"/>
          <w:color w:val="000000"/>
          <w:sz w:val="24"/>
          <w:szCs w:val="24"/>
        </w:rPr>
        <w:t>3.</w:t>
      </w:r>
      <w:r w:rsidR="00023264">
        <w:rPr>
          <w:rFonts w:ascii="TimesNewRomanPSMT" w:hAnsi="TimesNewRomanPSMT"/>
          <w:color w:val="000000"/>
          <w:sz w:val="24"/>
          <w:szCs w:val="24"/>
        </w:rPr>
        <w:t>6</w:t>
      </w:r>
      <w:r w:rsidR="000E5B20">
        <w:rPr>
          <w:rFonts w:ascii="TimesNewRomanPSMT" w:hAnsi="TimesNewRomanPSMT"/>
          <w:color w:val="000000"/>
          <w:sz w:val="24"/>
          <w:szCs w:val="24"/>
        </w:rPr>
        <w:t>.</w:t>
      </w:r>
      <w:r w:rsidR="00023264">
        <w:rPr>
          <w:rFonts w:ascii="TimesNewRomanPSMT" w:hAnsi="TimesNewRomanPSMT"/>
          <w:color w:val="000000"/>
          <w:sz w:val="24"/>
          <w:szCs w:val="24"/>
        </w:rPr>
        <w:t>3</w:t>
      </w:r>
      <w:r w:rsidR="000E5B20">
        <w:rPr>
          <w:rFonts w:ascii="TimesNewRomanPSMT" w:hAnsi="TimesNewRomanPSMT"/>
          <w:color w:val="000000"/>
          <w:sz w:val="24"/>
          <w:szCs w:val="24"/>
        </w:rPr>
        <w:t>.</w:t>
      </w:r>
      <w:r w:rsidR="009E3D0D">
        <w:rPr>
          <w:rFonts w:ascii="TimesNewRomanPSMT" w:hAnsi="TimesNewRomanPSMT"/>
          <w:color w:val="000000"/>
          <w:sz w:val="24"/>
          <w:szCs w:val="24"/>
        </w:rPr>
        <w:t>Quinto anno</w:t>
      </w:r>
    </w:p>
    <w:p w14:paraId="3DD10C40" w14:textId="77777777" w:rsidR="00CD5B8A" w:rsidRDefault="00CD5B8A" w:rsidP="000E5B20">
      <w:pPr>
        <w:spacing w:after="0"/>
        <w:rPr>
          <w:rFonts w:ascii="TimesNewRomanPSMT" w:hAnsi="TimesNewRomanPSMT"/>
          <w:b/>
          <w:bCs/>
          <w:color w:val="000000"/>
          <w:sz w:val="20"/>
          <w:szCs w:val="20"/>
        </w:rPr>
      </w:pPr>
      <w:r w:rsidRPr="00CD5B8A">
        <w:rPr>
          <w:rFonts w:ascii="Times New Roman" w:hAnsi="Times New Roman" w:cs="Times New Roman"/>
          <w:i/>
          <w:iCs/>
          <w:color w:val="000000"/>
          <w:sz w:val="24"/>
          <w:szCs w:val="24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</w:p>
    <w:p w14:paraId="4D454B8F" w14:textId="3F33B5C5" w:rsidR="007A7D99" w:rsidRPr="006373DF" w:rsidRDefault="007A7D99" w:rsidP="000E5B20">
      <w:pPr>
        <w:spacing w:after="0"/>
        <w:rPr>
          <w:rFonts w:ascii="TimesNewRomanPSMT" w:hAnsi="TimesNewRomanPSMT"/>
          <w:b/>
          <w:bCs/>
          <w:color w:val="000000"/>
          <w:sz w:val="20"/>
          <w:szCs w:val="20"/>
        </w:rPr>
      </w:pPr>
      <w:r w:rsidRPr="006373DF">
        <w:rPr>
          <w:rFonts w:ascii="TimesNewRomanPSMT" w:hAnsi="TimesNewRomanPSMT"/>
          <w:b/>
          <w:bCs/>
          <w:color w:val="000000"/>
          <w:sz w:val="20"/>
          <w:szCs w:val="20"/>
        </w:rPr>
        <w:t xml:space="preserve">SEZIONE </w:t>
      </w:r>
      <w:r w:rsidR="00095983">
        <w:rPr>
          <w:rFonts w:ascii="TimesNewRomanPSMT" w:hAnsi="TimesNewRomanPSMT"/>
          <w:b/>
          <w:bCs/>
          <w:color w:val="000000"/>
          <w:sz w:val="20"/>
          <w:szCs w:val="20"/>
        </w:rPr>
        <w:t>4</w:t>
      </w:r>
      <w:r w:rsidR="00695961" w:rsidRPr="006373DF">
        <w:rPr>
          <w:rFonts w:ascii="TimesNewRomanPSMT" w:hAnsi="TimesNewRomanPSMT"/>
          <w:b/>
          <w:bCs/>
          <w:color w:val="000000"/>
          <w:sz w:val="20"/>
          <w:szCs w:val="20"/>
        </w:rPr>
        <w:t xml:space="preserve"> </w:t>
      </w:r>
      <w:r w:rsidR="006373DF">
        <w:rPr>
          <w:rFonts w:ascii="TimesNewRomanPSMT" w:hAnsi="TimesNewRomanPSMT"/>
          <w:b/>
          <w:bCs/>
          <w:color w:val="000000"/>
          <w:sz w:val="20"/>
          <w:szCs w:val="20"/>
        </w:rPr>
        <w:t>–</w:t>
      </w:r>
      <w:r w:rsidR="00695961" w:rsidRPr="006373DF">
        <w:rPr>
          <w:rFonts w:ascii="TimesNewRomanPSMT" w:hAnsi="TimesNewRomanPSMT"/>
          <w:b/>
          <w:bCs/>
          <w:color w:val="000000"/>
          <w:sz w:val="20"/>
          <w:szCs w:val="20"/>
        </w:rPr>
        <w:t xml:space="preserve"> </w:t>
      </w:r>
      <w:r w:rsidR="006373DF">
        <w:rPr>
          <w:rFonts w:ascii="TimesNewRomanPSMT" w:hAnsi="TimesNewRomanPSMT"/>
          <w:b/>
          <w:bCs/>
          <w:color w:val="000000"/>
          <w:sz w:val="20"/>
          <w:szCs w:val="20"/>
        </w:rPr>
        <w:t xml:space="preserve">INDICAZIONI PERCORSO </w:t>
      </w:r>
      <w:r w:rsidRPr="006373DF">
        <w:rPr>
          <w:rFonts w:ascii="TimesNewRomanPSMT" w:hAnsi="TimesNewRomanPSMT"/>
          <w:b/>
          <w:bCs/>
          <w:color w:val="000000"/>
          <w:sz w:val="20"/>
          <w:szCs w:val="20"/>
        </w:rPr>
        <w:t>ESAME DI STATO</w:t>
      </w:r>
    </w:p>
    <w:p w14:paraId="574BBFD8" w14:textId="05C27C26" w:rsidR="008725AB" w:rsidRPr="00D37B52" w:rsidRDefault="000E5B20" w:rsidP="000E5B20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D37B52">
        <w:rPr>
          <w:rFonts w:ascii="Times New Roman" w:hAnsi="Times New Roman" w:cs="Times New Roman"/>
          <w:color w:val="000000"/>
          <w:sz w:val="24"/>
          <w:szCs w:val="24"/>
        </w:rPr>
        <w:t>4.</w:t>
      </w:r>
      <w:r w:rsidR="00951A01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Pr="00D37B52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8725AB" w:rsidRPr="00D37B52">
        <w:rPr>
          <w:rFonts w:ascii="Times New Roman" w:hAnsi="Times New Roman" w:cs="Times New Roman"/>
          <w:color w:val="000000"/>
          <w:sz w:val="24"/>
          <w:szCs w:val="24"/>
        </w:rPr>
        <w:t>Nodi concettuali caratterizzanti le diverse discipline, anche nel loro rapporto interdisciplinare</w:t>
      </w:r>
    </w:p>
    <w:p w14:paraId="41A42C6A" w14:textId="4C373AFD" w:rsidR="00C97D47" w:rsidRPr="00D37B52" w:rsidRDefault="00CD5B8A" w:rsidP="000E5B20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D37B52">
        <w:rPr>
          <w:rFonts w:ascii="Times New Roman" w:hAnsi="Times New Roman" w:cs="Times New Roman"/>
          <w:i/>
          <w:iCs/>
          <w:color w:val="000000"/>
          <w:sz w:val="24"/>
          <w:szCs w:val="24"/>
          <w:highlight w:val="yellow"/>
        </w:rPr>
        <w:t>Inserire testo</w:t>
      </w:r>
      <w:r w:rsidRPr="00D37B52">
        <w:rPr>
          <w:rFonts w:ascii="Times New Roman" w:hAnsi="Times New Roman" w:cs="Times New Roman"/>
          <w:color w:val="000000"/>
        </w:rPr>
        <w:br/>
      </w:r>
      <w:r w:rsidR="000E5B20" w:rsidRPr="00D37B52">
        <w:rPr>
          <w:rFonts w:ascii="Times New Roman" w:hAnsi="Times New Roman" w:cs="Times New Roman"/>
          <w:color w:val="000000"/>
          <w:sz w:val="24"/>
          <w:szCs w:val="24"/>
        </w:rPr>
        <w:t>4.</w:t>
      </w:r>
      <w:r w:rsidR="00951A01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0E5B20" w:rsidRPr="00D37B52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C97D47" w:rsidRPr="00D37B52">
        <w:rPr>
          <w:rFonts w:ascii="Times New Roman" w:hAnsi="Times New Roman" w:cs="Times New Roman"/>
          <w:color w:val="000000"/>
          <w:sz w:val="24"/>
          <w:szCs w:val="24"/>
        </w:rPr>
        <w:t>Indicazioni ed osservazioni sullo svolgimento delle simulazioni</w:t>
      </w:r>
    </w:p>
    <w:p w14:paraId="06FF0775" w14:textId="77777777" w:rsidR="00CD5B8A" w:rsidRPr="00D37B52" w:rsidRDefault="00CD5B8A" w:rsidP="000E5B20">
      <w:pPr>
        <w:spacing w:after="0"/>
        <w:rPr>
          <w:rFonts w:ascii="Times New Roman" w:hAnsi="Times New Roman" w:cs="Times New Roman"/>
          <w:color w:val="000000"/>
          <w:sz w:val="20"/>
          <w:szCs w:val="20"/>
        </w:rPr>
      </w:pPr>
      <w:r w:rsidRPr="00D37B52">
        <w:rPr>
          <w:rFonts w:ascii="Times New Roman" w:hAnsi="Times New Roman" w:cs="Times New Roman"/>
          <w:i/>
          <w:iCs/>
          <w:color w:val="000000"/>
          <w:sz w:val="24"/>
          <w:szCs w:val="24"/>
          <w:highlight w:val="yellow"/>
        </w:rPr>
        <w:t>Inserire testo</w:t>
      </w:r>
      <w:r w:rsidRPr="00D37B52">
        <w:rPr>
          <w:rFonts w:ascii="Times New Roman" w:hAnsi="Times New Roman" w:cs="Times New Roman"/>
          <w:color w:val="000000"/>
        </w:rPr>
        <w:br/>
      </w:r>
    </w:p>
    <w:p w14:paraId="42BF1E31" w14:textId="636FC709" w:rsidR="008725AB" w:rsidRDefault="00823270" w:rsidP="000E5B20">
      <w:pPr>
        <w:spacing w:after="0"/>
        <w:rPr>
          <w:rFonts w:ascii="TimesNewRomanPSMT" w:hAnsi="TimesNewRomanPSMT"/>
          <w:color w:val="000000"/>
          <w:sz w:val="20"/>
          <w:szCs w:val="20"/>
        </w:rPr>
      </w:pPr>
      <w:r w:rsidRPr="00823270">
        <w:rPr>
          <w:rFonts w:ascii="TimesNewRomanPSMT" w:hAnsi="TimesNewRomanPSMT"/>
          <w:color w:val="000000"/>
          <w:sz w:val="20"/>
          <w:szCs w:val="20"/>
        </w:rPr>
        <w:t xml:space="preserve">ELENCO DEI DOCENTI FIRMATARI </w:t>
      </w:r>
      <w:r w:rsidR="00951A01">
        <w:rPr>
          <w:rFonts w:ascii="TimesNewRomanPSMT" w:hAnsi="TimesNewRomanPSMT"/>
          <w:color w:val="000000"/>
          <w:sz w:val="20"/>
          <w:szCs w:val="20"/>
        </w:rPr>
        <w:t>DE</w:t>
      </w:r>
      <w:r w:rsidRPr="00823270">
        <w:rPr>
          <w:rFonts w:ascii="TimesNewRomanPSMT" w:hAnsi="TimesNewRomanPSMT"/>
          <w:color w:val="000000"/>
          <w:sz w:val="20"/>
          <w:szCs w:val="20"/>
        </w:rPr>
        <w:t>L DOCUMENTO DEL CONSIGLIO DI CLASSE</w:t>
      </w:r>
    </w:p>
    <w:tbl>
      <w:tblPr>
        <w:tblStyle w:val="Grigliatabella"/>
        <w:tblW w:w="9634" w:type="dxa"/>
        <w:tblLook w:val="04A0" w:firstRow="1" w:lastRow="0" w:firstColumn="1" w:lastColumn="0" w:noHBand="0" w:noVBand="1"/>
      </w:tblPr>
      <w:tblGrid>
        <w:gridCol w:w="2972"/>
        <w:gridCol w:w="2126"/>
        <w:gridCol w:w="4536"/>
      </w:tblGrid>
      <w:tr w:rsidR="008725AB" w14:paraId="270D8F62" w14:textId="7043892B" w:rsidTr="008725AB">
        <w:tc>
          <w:tcPr>
            <w:tcW w:w="2972" w:type="dxa"/>
          </w:tcPr>
          <w:p w14:paraId="7294D866" w14:textId="77777777" w:rsidR="008725AB" w:rsidRPr="00A2068D" w:rsidRDefault="008725AB" w:rsidP="000E5B20">
            <w:pPr>
              <w:rPr>
                <w:rFonts w:ascii="TimesNewRomanPSMT" w:hAnsi="TimesNewRomanPSMT"/>
                <w:i/>
                <w:iCs/>
                <w:color w:val="000000"/>
              </w:rPr>
            </w:pPr>
            <w:r w:rsidRPr="00A2068D">
              <w:rPr>
                <w:rFonts w:ascii="TimesNewRomanPSMT" w:hAnsi="TimesNewRomanPSMT"/>
                <w:i/>
                <w:iCs/>
                <w:color w:val="000000"/>
              </w:rPr>
              <w:t>Disciplina</w:t>
            </w:r>
          </w:p>
        </w:tc>
        <w:tc>
          <w:tcPr>
            <w:tcW w:w="2126" w:type="dxa"/>
          </w:tcPr>
          <w:p w14:paraId="533EB0B2" w14:textId="77777777" w:rsidR="008725AB" w:rsidRPr="00A2068D" w:rsidRDefault="008725AB" w:rsidP="000E5B20">
            <w:pPr>
              <w:rPr>
                <w:rFonts w:ascii="TimesNewRomanPSMT" w:hAnsi="TimesNewRomanPSMT"/>
                <w:i/>
                <w:iCs/>
                <w:color w:val="000000"/>
              </w:rPr>
            </w:pPr>
            <w:r w:rsidRPr="00A2068D">
              <w:rPr>
                <w:rFonts w:ascii="TimesNewRomanPSMT" w:hAnsi="TimesNewRomanPSMT"/>
                <w:i/>
                <w:iCs/>
                <w:color w:val="000000"/>
              </w:rPr>
              <w:t>Docente</w:t>
            </w:r>
          </w:p>
        </w:tc>
        <w:tc>
          <w:tcPr>
            <w:tcW w:w="4536" w:type="dxa"/>
          </w:tcPr>
          <w:p w14:paraId="69F21926" w14:textId="391FBF9B" w:rsidR="008725AB" w:rsidRPr="00A2068D" w:rsidRDefault="008725AB" w:rsidP="000E5B20">
            <w:pPr>
              <w:rPr>
                <w:rFonts w:ascii="TimesNewRomanPSMT" w:hAnsi="TimesNewRomanPSMT"/>
                <w:i/>
                <w:iCs/>
                <w:color w:val="000000"/>
              </w:rPr>
            </w:pPr>
            <w:r>
              <w:rPr>
                <w:rFonts w:ascii="TimesNewRomanPSMT" w:hAnsi="TimesNewRomanPSMT"/>
                <w:i/>
                <w:iCs/>
                <w:color w:val="000000"/>
              </w:rPr>
              <w:t>Firma</w:t>
            </w:r>
          </w:p>
        </w:tc>
      </w:tr>
      <w:tr w:rsidR="008725AB" w14:paraId="1D505771" w14:textId="07BBC19E" w:rsidTr="008725AB">
        <w:tc>
          <w:tcPr>
            <w:tcW w:w="2972" w:type="dxa"/>
          </w:tcPr>
          <w:p w14:paraId="4E425999" w14:textId="77777777" w:rsidR="008725AB" w:rsidRDefault="008725AB" w:rsidP="000E5B20">
            <w:pPr>
              <w:rPr>
                <w:rFonts w:ascii="TimesNewRomanPSMT" w:hAnsi="TimesNewRomanPSMT"/>
                <w:color w:val="000000"/>
              </w:rPr>
            </w:pPr>
            <w:r>
              <w:rPr>
                <w:rFonts w:ascii="TimesNewRomanPSMT" w:hAnsi="TimesNewRomanPSMT"/>
                <w:color w:val="000000"/>
              </w:rPr>
              <w:t>Lingua e Letteratura italiana</w:t>
            </w:r>
          </w:p>
        </w:tc>
        <w:tc>
          <w:tcPr>
            <w:tcW w:w="2126" w:type="dxa"/>
          </w:tcPr>
          <w:p w14:paraId="627428DB" w14:textId="77777777" w:rsidR="008725AB" w:rsidRDefault="008725AB" w:rsidP="000E5B20">
            <w:pPr>
              <w:rPr>
                <w:rFonts w:ascii="TimesNewRomanPSMT" w:hAnsi="TimesNewRomanPSMT"/>
                <w:color w:val="000000"/>
              </w:rPr>
            </w:pPr>
            <w:r>
              <w:rPr>
                <w:rFonts w:ascii="TimesNewRomanPSMT" w:hAnsi="TimesNewRomanPSMT"/>
                <w:color w:val="000000"/>
              </w:rPr>
              <w:t>Mario Rossi</w:t>
            </w:r>
          </w:p>
        </w:tc>
        <w:tc>
          <w:tcPr>
            <w:tcW w:w="4536" w:type="dxa"/>
          </w:tcPr>
          <w:p w14:paraId="48FF72B6" w14:textId="77777777" w:rsidR="008725AB" w:rsidRDefault="008725AB" w:rsidP="000E5B20">
            <w:pPr>
              <w:rPr>
                <w:rFonts w:ascii="TimesNewRomanPSMT" w:hAnsi="TimesNewRomanPSMT"/>
                <w:color w:val="000000"/>
              </w:rPr>
            </w:pPr>
          </w:p>
        </w:tc>
      </w:tr>
      <w:tr w:rsidR="008725AB" w14:paraId="685A9E1F" w14:textId="0AE07F52" w:rsidTr="008725AB">
        <w:tc>
          <w:tcPr>
            <w:tcW w:w="2972" w:type="dxa"/>
          </w:tcPr>
          <w:p w14:paraId="2E374386" w14:textId="77777777" w:rsidR="008725AB" w:rsidRDefault="008725AB" w:rsidP="000E5B20">
            <w:pPr>
              <w:rPr>
                <w:rFonts w:ascii="TimesNewRomanPSMT" w:hAnsi="TimesNewRomanPSMT"/>
                <w:color w:val="000000"/>
              </w:rPr>
            </w:pPr>
          </w:p>
        </w:tc>
        <w:tc>
          <w:tcPr>
            <w:tcW w:w="2126" w:type="dxa"/>
          </w:tcPr>
          <w:p w14:paraId="19262B5F" w14:textId="77777777" w:rsidR="008725AB" w:rsidRDefault="008725AB" w:rsidP="000E5B20">
            <w:pPr>
              <w:rPr>
                <w:rFonts w:ascii="TimesNewRomanPSMT" w:hAnsi="TimesNewRomanPSMT"/>
                <w:color w:val="000000"/>
              </w:rPr>
            </w:pPr>
          </w:p>
        </w:tc>
        <w:tc>
          <w:tcPr>
            <w:tcW w:w="4536" w:type="dxa"/>
          </w:tcPr>
          <w:p w14:paraId="6181200A" w14:textId="77777777" w:rsidR="008725AB" w:rsidRDefault="008725AB" w:rsidP="000E5B20">
            <w:pPr>
              <w:rPr>
                <w:rFonts w:ascii="TimesNewRomanPSMT" w:hAnsi="TimesNewRomanPSMT"/>
                <w:color w:val="000000"/>
              </w:rPr>
            </w:pPr>
          </w:p>
        </w:tc>
      </w:tr>
    </w:tbl>
    <w:p w14:paraId="361F8743" w14:textId="77777777" w:rsidR="008725AB" w:rsidRDefault="008725AB" w:rsidP="00AA7AA7">
      <w:pPr>
        <w:rPr>
          <w:rFonts w:ascii="TimesNewRomanPSMT" w:hAnsi="TimesNewRomanPSMT"/>
          <w:color w:val="000000"/>
          <w:sz w:val="20"/>
          <w:szCs w:val="20"/>
        </w:rPr>
      </w:pPr>
    </w:p>
    <w:p w14:paraId="158C28D6" w14:textId="3D075922" w:rsidR="00D2162A" w:rsidRDefault="00D2162A" w:rsidP="00AA7AA7">
      <w:pPr>
        <w:rPr>
          <w:rFonts w:ascii="TimesNewRomanPSMT" w:hAnsi="TimesNewRomanPSMT"/>
          <w:color w:val="000000"/>
          <w:sz w:val="20"/>
          <w:szCs w:val="20"/>
        </w:rPr>
      </w:pPr>
    </w:p>
    <w:p w14:paraId="6D8FB8F2" w14:textId="77777777" w:rsidR="00D958EB" w:rsidRPr="00834EAE" w:rsidRDefault="00D958EB" w:rsidP="00374EC1">
      <w:pPr>
        <w:rPr>
          <w:rFonts w:ascii="TimesNewRomanPSMT" w:hAnsi="TimesNewRomanPSMT"/>
          <w:color w:val="000000"/>
          <w:sz w:val="24"/>
          <w:szCs w:val="24"/>
        </w:rPr>
      </w:pPr>
      <w:r w:rsidRPr="003A223F">
        <w:rPr>
          <w:rFonts w:ascii="TimesNewRomanPSMT" w:hAnsi="TimesNewRomanPSMT"/>
          <w:b/>
          <w:bCs/>
          <w:color w:val="000000"/>
          <w:sz w:val="24"/>
          <w:szCs w:val="24"/>
        </w:rPr>
        <w:t>APPENDICE</w:t>
      </w:r>
    </w:p>
    <w:p w14:paraId="3DB70CD5" w14:textId="7D88FAD4" w:rsidR="00D958EB" w:rsidRPr="00834EAE" w:rsidRDefault="00D958EB" w:rsidP="00374EC1">
      <w:pPr>
        <w:rPr>
          <w:rFonts w:ascii="TimesNewRomanPS-ItalicMT" w:hAnsi="TimesNewRomanPS-ItalicMT"/>
          <w:i/>
          <w:iCs/>
          <w:color w:val="000000"/>
          <w:sz w:val="24"/>
          <w:szCs w:val="24"/>
        </w:rPr>
      </w:pPr>
      <w:r w:rsidRPr="00C97D47">
        <w:rPr>
          <w:rFonts w:ascii="TimesNewRomanPSMT" w:hAnsi="TimesNewRomanPSMT"/>
          <w:color w:val="000000"/>
          <w:sz w:val="24"/>
          <w:szCs w:val="24"/>
        </w:rPr>
        <w:t xml:space="preserve">Schede Sintetiche dei Programmi svolti nell’a.s. 2020/2021 </w:t>
      </w:r>
    </w:p>
    <w:p w14:paraId="2AA4449B" w14:textId="77777777" w:rsidR="00D958EB" w:rsidRPr="00CD5B8A" w:rsidRDefault="00D958EB" w:rsidP="00CD5B8A">
      <w:pPr>
        <w:spacing w:after="0"/>
        <w:rPr>
          <w:rFonts w:ascii="Times New Roman" w:hAnsi="Times New Roman" w:cs="Times New Roman"/>
          <w:i/>
          <w:iCs/>
          <w:color w:val="000000"/>
        </w:rPr>
      </w:pPr>
      <w:r w:rsidRPr="00CD5B8A">
        <w:rPr>
          <w:rFonts w:ascii="Times New Roman" w:hAnsi="Times New Roman" w:cs="Times New Roman"/>
          <w:i/>
          <w:iCs/>
          <w:color w:val="000000"/>
        </w:rPr>
        <w:t>Diritto</w:t>
      </w:r>
    </w:p>
    <w:p w14:paraId="7AE8B8B6" w14:textId="00CDC8DB" w:rsidR="00D958EB" w:rsidRPr="00CD5B8A" w:rsidRDefault="00CD5B8A" w:rsidP="00CD5B8A">
      <w:pPr>
        <w:spacing w:after="0"/>
        <w:rPr>
          <w:rFonts w:ascii="Times New Roman" w:hAnsi="Times New Roman" w:cs="Times New Roman"/>
          <w:i/>
          <w:iCs/>
          <w:color w:val="000000"/>
        </w:rPr>
      </w:pPr>
      <w:r w:rsidRPr="00CD5B8A">
        <w:rPr>
          <w:rFonts w:ascii="Times New Roman" w:hAnsi="Times New Roman" w:cs="Times New Roman"/>
          <w:i/>
          <w:iCs/>
          <w:color w:val="000000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D958EB" w:rsidRPr="00CD5B8A">
        <w:rPr>
          <w:rFonts w:ascii="Times New Roman" w:hAnsi="Times New Roman" w:cs="Times New Roman"/>
          <w:i/>
          <w:iCs/>
          <w:color w:val="000000"/>
        </w:rPr>
        <w:t>Economia aziendale</w:t>
      </w:r>
    </w:p>
    <w:p w14:paraId="4D03061E" w14:textId="719F399F" w:rsidR="00D958EB" w:rsidRPr="00CD5B8A" w:rsidRDefault="00CD5B8A" w:rsidP="00CD5B8A">
      <w:pPr>
        <w:spacing w:after="0"/>
        <w:rPr>
          <w:rFonts w:ascii="Times New Roman" w:hAnsi="Times New Roman" w:cs="Times New Roman"/>
          <w:i/>
          <w:iCs/>
          <w:color w:val="000000"/>
        </w:rPr>
      </w:pPr>
      <w:r w:rsidRPr="00CD5B8A">
        <w:rPr>
          <w:rFonts w:ascii="Times New Roman" w:hAnsi="Times New Roman" w:cs="Times New Roman"/>
          <w:i/>
          <w:iCs/>
          <w:color w:val="000000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D958EB" w:rsidRPr="00CD5B8A">
        <w:rPr>
          <w:rFonts w:ascii="Times New Roman" w:hAnsi="Times New Roman" w:cs="Times New Roman"/>
          <w:i/>
          <w:iCs/>
          <w:color w:val="000000"/>
        </w:rPr>
        <w:t>Economia politica</w:t>
      </w:r>
    </w:p>
    <w:p w14:paraId="080E8B3D" w14:textId="04726E38" w:rsidR="00D958EB" w:rsidRPr="00CD5B8A" w:rsidRDefault="00CD5B8A" w:rsidP="00CD5B8A">
      <w:pPr>
        <w:spacing w:after="0"/>
        <w:rPr>
          <w:rFonts w:ascii="Times New Roman" w:hAnsi="Times New Roman" w:cs="Times New Roman"/>
          <w:b/>
          <w:bCs/>
          <w:color w:val="000000"/>
        </w:rPr>
      </w:pPr>
      <w:r w:rsidRPr="00CD5B8A">
        <w:rPr>
          <w:rFonts w:ascii="Times New Roman" w:hAnsi="Times New Roman" w:cs="Times New Roman"/>
          <w:i/>
          <w:iCs/>
          <w:color w:val="000000"/>
          <w:highlight w:val="yellow"/>
        </w:rPr>
        <w:lastRenderedPageBreak/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D958EB" w:rsidRPr="00CD5B8A">
        <w:rPr>
          <w:rFonts w:ascii="Times New Roman" w:hAnsi="Times New Roman" w:cs="Times New Roman"/>
          <w:i/>
          <w:iCs/>
          <w:color w:val="000000"/>
        </w:rPr>
        <w:t>Filosofia</w:t>
      </w:r>
    </w:p>
    <w:p w14:paraId="31004A93" w14:textId="34FB171D" w:rsidR="00D958EB" w:rsidRPr="00CD5B8A" w:rsidRDefault="00CD5B8A" w:rsidP="00CD5B8A">
      <w:pPr>
        <w:spacing w:after="0"/>
        <w:rPr>
          <w:rFonts w:ascii="Times New Roman" w:hAnsi="Times New Roman" w:cs="Times New Roman"/>
          <w:b/>
          <w:bCs/>
          <w:color w:val="000000"/>
        </w:rPr>
      </w:pPr>
      <w:r w:rsidRPr="00CD5B8A">
        <w:rPr>
          <w:rFonts w:ascii="Times New Roman" w:hAnsi="Times New Roman" w:cs="Times New Roman"/>
          <w:i/>
          <w:iCs/>
          <w:color w:val="000000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D958EB" w:rsidRPr="00CD5B8A">
        <w:rPr>
          <w:rStyle w:val="fontstyle01"/>
          <w:i/>
          <w:iCs/>
          <w:sz w:val="22"/>
          <w:szCs w:val="22"/>
        </w:rPr>
        <w:t xml:space="preserve">Fisica </w:t>
      </w:r>
    </w:p>
    <w:p w14:paraId="7339B1B5" w14:textId="1FB272ED" w:rsidR="00D958EB" w:rsidRPr="00CD5B8A" w:rsidRDefault="00CD5B8A" w:rsidP="00CD5B8A">
      <w:pPr>
        <w:spacing w:after="0"/>
        <w:rPr>
          <w:rFonts w:ascii="Times New Roman" w:hAnsi="Times New Roman" w:cs="Times New Roman"/>
          <w:b/>
          <w:bCs/>
          <w:color w:val="000000"/>
        </w:rPr>
      </w:pPr>
      <w:r w:rsidRPr="00CD5B8A">
        <w:rPr>
          <w:rFonts w:ascii="Times New Roman" w:hAnsi="Times New Roman" w:cs="Times New Roman"/>
          <w:i/>
          <w:iCs/>
          <w:color w:val="000000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D958EB" w:rsidRPr="00CD5B8A">
        <w:rPr>
          <w:rFonts w:ascii="Times New Roman" w:hAnsi="Times New Roman" w:cs="Times New Roman"/>
          <w:i/>
          <w:iCs/>
          <w:color w:val="000000"/>
        </w:rPr>
        <w:t xml:space="preserve">Gestione progetto e organizzazione d’impresa </w:t>
      </w:r>
    </w:p>
    <w:p w14:paraId="07635176" w14:textId="1BEFBB34" w:rsidR="00D958EB" w:rsidRPr="00CD5B8A" w:rsidRDefault="00CD5B8A" w:rsidP="00CD5B8A">
      <w:pPr>
        <w:spacing w:after="0"/>
        <w:rPr>
          <w:rFonts w:ascii="Times New Roman" w:hAnsi="Times New Roman" w:cs="Times New Roman"/>
          <w:b/>
          <w:bCs/>
          <w:color w:val="000000"/>
        </w:rPr>
      </w:pPr>
      <w:r w:rsidRPr="00CD5B8A">
        <w:rPr>
          <w:rFonts w:ascii="Times New Roman" w:hAnsi="Times New Roman" w:cs="Times New Roman"/>
          <w:i/>
          <w:iCs/>
          <w:color w:val="000000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D958EB" w:rsidRPr="00CD5B8A">
        <w:rPr>
          <w:rFonts w:ascii="Times New Roman" w:hAnsi="Times New Roman" w:cs="Times New Roman"/>
          <w:i/>
          <w:iCs/>
          <w:color w:val="000000"/>
        </w:rPr>
        <w:t>Informatica</w:t>
      </w:r>
    </w:p>
    <w:p w14:paraId="0838D424" w14:textId="56ED69D8" w:rsidR="00D958EB" w:rsidRPr="00CD5B8A" w:rsidRDefault="00CD5B8A" w:rsidP="00CD5B8A">
      <w:pPr>
        <w:spacing w:after="0"/>
        <w:rPr>
          <w:rFonts w:ascii="Times New Roman" w:hAnsi="Times New Roman" w:cs="Times New Roman"/>
          <w:b/>
          <w:bCs/>
          <w:color w:val="000000"/>
        </w:rPr>
      </w:pPr>
      <w:r w:rsidRPr="00CD5B8A">
        <w:rPr>
          <w:rFonts w:ascii="Times New Roman" w:hAnsi="Times New Roman" w:cs="Times New Roman"/>
          <w:i/>
          <w:iCs/>
          <w:color w:val="000000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D958EB" w:rsidRPr="00CD5B8A">
        <w:rPr>
          <w:rFonts w:ascii="Times New Roman" w:hAnsi="Times New Roman" w:cs="Times New Roman"/>
          <w:i/>
          <w:iCs/>
          <w:color w:val="000000"/>
        </w:rPr>
        <w:t>Lingua e civiltà francese</w:t>
      </w:r>
    </w:p>
    <w:p w14:paraId="072F2C5E" w14:textId="6D0266E5" w:rsidR="00D958EB" w:rsidRPr="00CD5B8A" w:rsidRDefault="00CD5B8A" w:rsidP="00CD5B8A">
      <w:pPr>
        <w:spacing w:after="0"/>
        <w:rPr>
          <w:rFonts w:ascii="Times New Roman" w:hAnsi="Times New Roman" w:cs="Times New Roman"/>
          <w:b/>
          <w:bCs/>
          <w:color w:val="000000"/>
        </w:rPr>
      </w:pPr>
      <w:r w:rsidRPr="00CD5B8A">
        <w:rPr>
          <w:rFonts w:ascii="Times New Roman" w:hAnsi="Times New Roman" w:cs="Times New Roman"/>
          <w:i/>
          <w:iCs/>
          <w:color w:val="000000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D958EB" w:rsidRPr="00CD5B8A">
        <w:rPr>
          <w:rFonts w:ascii="Times New Roman" w:hAnsi="Times New Roman" w:cs="Times New Roman"/>
          <w:i/>
          <w:iCs/>
          <w:color w:val="000000"/>
        </w:rPr>
        <w:t>Lingua e civiltà inglese</w:t>
      </w:r>
    </w:p>
    <w:p w14:paraId="37C5C9F9" w14:textId="103260D2" w:rsidR="00D958EB" w:rsidRPr="00CD5B8A" w:rsidRDefault="00CD5B8A" w:rsidP="00CD5B8A">
      <w:pPr>
        <w:spacing w:after="0"/>
        <w:rPr>
          <w:rFonts w:ascii="Times New Roman" w:hAnsi="Times New Roman" w:cs="Times New Roman"/>
          <w:b/>
          <w:bCs/>
          <w:color w:val="000000"/>
        </w:rPr>
      </w:pPr>
      <w:r w:rsidRPr="00CD5B8A">
        <w:rPr>
          <w:rFonts w:ascii="Times New Roman" w:hAnsi="Times New Roman" w:cs="Times New Roman"/>
          <w:i/>
          <w:iCs/>
          <w:color w:val="000000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D958EB" w:rsidRPr="00CD5B8A">
        <w:rPr>
          <w:rFonts w:ascii="Times New Roman" w:hAnsi="Times New Roman" w:cs="Times New Roman"/>
          <w:i/>
          <w:iCs/>
          <w:color w:val="000000"/>
        </w:rPr>
        <w:t>Lingua e civiltà spagnola</w:t>
      </w:r>
    </w:p>
    <w:p w14:paraId="39E2154C" w14:textId="77B9150E" w:rsidR="00D958EB" w:rsidRPr="00CD5B8A" w:rsidRDefault="00CD5B8A" w:rsidP="00CD5B8A">
      <w:pPr>
        <w:spacing w:after="0"/>
        <w:rPr>
          <w:rFonts w:ascii="Times New Roman" w:hAnsi="Times New Roman" w:cs="Times New Roman"/>
          <w:b/>
          <w:bCs/>
          <w:color w:val="000000"/>
        </w:rPr>
      </w:pPr>
      <w:r w:rsidRPr="00CD5B8A">
        <w:rPr>
          <w:rFonts w:ascii="Times New Roman" w:hAnsi="Times New Roman" w:cs="Times New Roman"/>
          <w:i/>
          <w:iCs/>
          <w:color w:val="000000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D958EB" w:rsidRPr="00CD5B8A">
        <w:rPr>
          <w:rFonts w:ascii="Times New Roman" w:hAnsi="Times New Roman" w:cs="Times New Roman"/>
          <w:i/>
          <w:iCs/>
          <w:color w:val="000000"/>
        </w:rPr>
        <w:t>Lingua e civiltà tedesca</w:t>
      </w:r>
    </w:p>
    <w:p w14:paraId="3157D529" w14:textId="12699FD7" w:rsidR="00D958EB" w:rsidRPr="00CD5B8A" w:rsidRDefault="00CD5B8A" w:rsidP="00CD5B8A">
      <w:pPr>
        <w:spacing w:after="0"/>
        <w:rPr>
          <w:rFonts w:ascii="Times New Roman" w:hAnsi="Times New Roman" w:cs="Times New Roman"/>
          <w:b/>
          <w:bCs/>
          <w:color w:val="000000"/>
        </w:rPr>
      </w:pPr>
      <w:r w:rsidRPr="00CD5B8A">
        <w:rPr>
          <w:rFonts w:ascii="Times New Roman" w:hAnsi="Times New Roman" w:cs="Times New Roman"/>
          <w:i/>
          <w:iCs/>
          <w:color w:val="000000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D958EB" w:rsidRPr="00CD5B8A">
        <w:rPr>
          <w:rFonts w:ascii="Times New Roman" w:hAnsi="Times New Roman" w:cs="Times New Roman"/>
          <w:i/>
          <w:iCs/>
          <w:color w:val="000000"/>
        </w:rPr>
        <w:t xml:space="preserve">Lingua e letteratura italiana </w:t>
      </w:r>
    </w:p>
    <w:p w14:paraId="1199437D" w14:textId="7925C85A" w:rsidR="00D958EB" w:rsidRPr="00CD5B8A" w:rsidRDefault="00CD5B8A" w:rsidP="00CD5B8A">
      <w:pPr>
        <w:spacing w:after="0"/>
        <w:rPr>
          <w:rFonts w:ascii="Times New Roman" w:hAnsi="Times New Roman" w:cs="Times New Roman"/>
          <w:b/>
          <w:bCs/>
          <w:color w:val="000000"/>
        </w:rPr>
      </w:pPr>
      <w:r w:rsidRPr="00CD5B8A">
        <w:rPr>
          <w:rFonts w:ascii="Times New Roman" w:hAnsi="Times New Roman" w:cs="Times New Roman"/>
          <w:i/>
          <w:iCs/>
          <w:color w:val="000000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D958EB" w:rsidRPr="00CD5B8A">
        <w:rPr>
          <w:rStyle w:val="fontstyle01"/>
          <w:i/>
          <w:iCs/>
          <w:sz w:val="22"/>
          <w:szCs w:val="22"/>
        </w:rPr>
        <w:t>Lingua e letteratura latina</w:t>
      </w:r>
    </w:p>
    <w:p w14:paraId="3FBED1BA" w14:textId="39842F50" w:rsidR="00D958EB" w:rsidRPr="00CD5B8A" w:rsidRDefault="00CD5B8A" w:rsidP="00CD5B8A">
      <w:pPr>
        <w:spacing w:after="0"/>
        <w:rPr>
          <w:rFonts w:ascii="Times New Roman" w:hAnsi="Times New Roman" w:cs="Times New Roman"/>
          <w:b/>
          <w:bCs/>
          <w:color w:val="000000"/>
        </w:rPr>
      </w:pPr>
      <w:r w:rsidRPr="00CD5B8A">
        <w:rPr>
          <w:rFonts w:ascii="Times New Roman" w:hAnsi="Times New Roman" w:cs="Times New Roman"/>
          <w:i/>
          <w:iCs/>
          <w:color w:val="000000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D958EB" w:rsidRPr="00CD5B8A">
        <w:rPr>
          <w:rStyle w:val="fontstyle01"/>
          <w:i/>
          <w:iCs/>
          <w:sz w:val="22"/>
          <w:szCs w:val="22"/>
        </w:rPr>
        <w:t xml:space="preserve">Matematica </w:t>
      </w:r>
    </w:p>
    <w:p w14:paraId="168092B5" w14:textId="1F17EB67" w:rsidR="00D958EB" w:rsidRPr="00CD5B8A" w:rsidRDefault="00CD5B8A" w:rsidP="00CD5B8A">
      <w:pPr>
        <w:spacing w:after="0"/>
        <w:rPr>
          <w:rStyle w:val="fontstyle01"/>
          <w:i/>
          <w:iCs/>
          <w:sz w:val="22"/>
          <w:szCs w:val="22"/>
        </w:rPr>
      </w:pPr>
      <w:r w:rsidRPr="00CD5B8A">
        <w:rPr>
          <w:rFonts w:ascii="Times New Roman" w:hAnsi="Times New Roman" w:cs="Times New Roman"/>
          <w:i/>
          <w:iCs/>
          <w:color w:val="000000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D958EB" w:rsidRPr="00CD5B8A">
        <w:rPr>
          <w:rFonts w:ascii="Times New Roman" w:hAnsi="Times New Roman" w:cs="Times New Roman"/>
          <w:i/>
          <w:iCs/>
        </w:rPr>
        <w:t>Progettazione, Costruzioni e Impianti</w:t>
      </w:r>
    </w:p>
    <w:p w14:paraId="5D88DDD4" w14:textId="73AE9200" w:rsidR="00D958EB" w:rsidRPr="00CD5B8A" w:rsidRDefault="00CD5B8A" w:rsidP="00CD5B8A">
      <w:pPr>
        <w:spacing w:after="0"/>
        <w:rPr>
          <w:rFonts w:ascii="Times New Roman" w:hAnsi="Times New Roman" w:cs="Times New Roman"/>
          <w:b/>
          <w:bCs/>
          <w:color w:val="000000"/>
        </w:rPr>
      </w:pPr>
      <w:r w:rsidRPr="00CD5B8A">
        <w:rPr>
          <w:rFonts w:ascii="Times New Roman" w:hAnsi="Times New Roman" w:cs="Times New Roman"/>
          <w:i/>
          <w:iCs/>
          <w:color w:val="000000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D958EB" w:rsidRPr="00CD5B8A">
        <w:rPr>
          <w:rStyle w:val="fontstyle01"/>
          <w:i/>
          <w:iCs/>
          <w:sz w:val="22"/>
          <w:szCs w:val="22"/>
        </w:rPr>
        <w:t>Religione cattolica</w:t>
      </w:r>
    </w:p>
    <w:p w14:paraId="66B2F112" w14:textId="0B240410" w:rsidR="00D958EB" w:rsidRPr="00CD5B8A" w:rsidRDefault="00CD5B8A" w:rsidP="00CD5B8A">
      <w:pPr>
        <w:spacing w:after="0"/>
        <w:rPr>
          <w:rFonts w:ascii="Times New Roman" w:hAnsi="Times New Roman" w:cs="Times New Roman"/>
          <w:b/>
          <w:bCs/>
          <w:color w:val="000000"/>
        </w:rPr>
      </w:pPr>
      <w:r w:rsidRPr="00CD5B8A">
        <w:rPr>
          <w:rFonts w:ascii="Times New Roman" w:hAnsi="Times New Roman" w:cs="Times New Roman"/>
          <w:i/>
          <w:iCs/>
          <w:color w:val="000000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D958EB" w:rsidRPr="00CD5B8A">
        <w:rPr>
          <w:rFonts w:ascii="Times New Roman" w:hAnsi="Times New Roman" w:cs="Times New Roman"/>
          <w:i/>
          <w:iCs/>
          <w:color w:val="000000"/>
        </w:rPr>
        <w:t xml:space="preserve">Scienze motorie e sportive </w:t>
      </w:r>
    </w:p>
    <w:p w14:paraId="79D71E52" w14:textId="7FBC893D" w:rsidR="00D958EB" w:rsidRPr="00CD5B8A" w:rsidRDefault="00CD5B8A" w:rsidP="00CD5B8A">
      <w:pPr>
        <w:spacing w:after="0"/>
        <w:rPr>
          <w:rFonts w:ascii="Times New Roman" w:hAnsi="Times New Roman" w:cs="Times New Roman"/>
          <w:b/>
          <w:bCs/>
          <w:color w:val="000000"/>
        </w:rPr>
      </w:pPr>
      <w:r w:rsidRPr="00CD5B8A">
        <w:rPr>
          <w:rFonts w:ascii="Times New Roman" w:hAnsi="Times New Roman" w:cs="Times New Roman"/>
          <w:i/>
          <w:iCs/>
          <w:color w:val="000000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D958EB" w:rsidRPr="00CD5B8A">
        <w:rPr>
          <w:rStyle w:val="fontstyle01"/>
          <w:i/>
          <w:iCs/>
          <w:sz w:val="22"/>
          <w:szCs w:val="22"/>
        </w:rPr>
        <w:t xml:space="preserve">Scienze naturali, chimiche e biologiche </w:t>
      </w:r>
    </w:p>
    <w:p w14:paraId="4CB32760" w14:textId="7EE9E889" w:rsidR="00D958EB" w:rsidRPr="00CD5B8A" w:rsidRDefault="00CD5B8A" w:rsidP="00CD5B8A">
      <w:pPr>
        <w:spacing w:after="0"/>
        <w:rPr>
          <w:rFonts w:ascii="Times New Roman" w:hAnsi="Times New Roman" w:cs="Times New Roman"/>
          <w:b/>
          <w:bCs/>
          <w:color w:val="000000"/>
        </w:rPr>
      </w:pPr>
      <w:r w:rsidRPr="00CD5B8A">
        <w:rPr>
          <w:rFonts w:ascii="Times New Roman" w:hAnsi="Times New Roman" w:cs="Times New Roman"/>
          <w:i/>
          <w:iCs/>
          <w:color w:val="000000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D958EB" w:rsidRPr="00CD5B8A">
        <w:rPr>
          <w:rStyle w:val="fontstyle01"/>
          <w:i/>
          <w:iCs/>
          <w:sz w:val="22"/>
          <w:szCs w:val="22"/>
        </w:rPr>
        <w:t xml:space="preserve">Scienze umane </w:t>
      </w:r>
    </w:p>
    <w:p w14:paraId="0FFA63D2" w14:textId="6E8AC7E1" w:rsidR="00D958EB" w:rsidRPr="00CD5B8A" w:rsidRDefault="00CD5B8A" w:rsidP="00CD5B8A">
      <w:pPr>
        <w:spacing w:after="0"/>
        <w:rPr>
          <w:rFonts w:ascii="Times New Roman" w:hAnsi="Times New Roman" w:cs="Times New Roman"/>
          <w:b/>
          <w:bCs/>
          <w:color w:val="000000"/>
        </w:rPr>
      </w:pPr>
      <w:r w:rsidRPr="00CD5B8A">
        <w:rPr>
          <w:rFonts w:ascii="Times New Roman" w:hAnsi="Times New Roman" w:cs="Times New Roman"/>
          <w:i/>
          <w:iCs/>
          <w:color w:val="000000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D958EB" w:rsidRPr="00CD5B8A">
        <w:rPr>
          <w:rFonts w:ascii="Times New Roman" w:hAnsi="Times New Roman" w:cs="Times New Roman"/>
          <w:i/>
          <w:iCs/>
          <w:color w:val="000000"/>
        </w:rPr>
        <w:t xml:space="preserve">Sistemi e Reti </w:t>
      </w:r>
    </w:p>
    <w:p w14:paraId="13D42FE1" w14:textId="5D22E32B" w:rsidR="00D958EB" w:rsidRPr="00CD5B8A" w:rsidRDefault="00CD5B8A" w:rsidP="00CD5B8A">
      <w:pPr>
        <w:spacing w:after="0"/>
        <w:rPr>
          <w:rFonts w:ascii="Times New Roman" w:hAnsi="Times New Roman" w:cs="Times New Roman"/>
          <w:b/>
          <w:bCs/>
          <w:color w:val="000000"/>
        </w:rPr>
      </w:pPr>
      <w:r w:rsidRPr="00CD5B8A">
        <w:rPr>
          <w:rFonts w:ascii="Times New Roman" w:hAnsi="Times New Roman" w:cs="Times New Roman"/>
          <w:i/>
          <w:iCs/>
          <w:color w:val="000000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D958EB" w:rsidRPr="00CD5B8A">
        <w:rPr>
          <w:rFonts w:ascii="Times New Roman" w:hAnsi="Times New Roman" w:cs="Times New Roman"/>
          <w:i/>
          <w:iCs/>
          <w:color w:val="000000"/>
        </w:rPr>
        <w:t xml:space="preserve">Storia </w:t>
      </w:r>
    </w:p>
    <w:p w14:paraId="4E3D943E" w14:textId="1E71E022" w:rsidR="00D958EB" w:rsidRPr="00CD5B8A" w:rsidRDefault="00CD5B8A" w:rsidP="00CD5B8A">
      <w:pPr>
        <w:spacing w:after="0"/>
        <w:rPr>
          <w:rFonts w:ascii="Times New Roman" w:hAnsi="Times New Roman" w:cs="Times New Roman"/>
          <w:b/>
          <w:bCs/>
          <w:color w:val="000000"/>
        </w:rPr>
      </w:pPr>
      <w:r w:rsidRPr="00CD5B8A">
        <w:rPr>
          <w:rFonts w:ascii="Times New Roman" w:hAnsi="Times New Roman" w:cs="Times New Roman"/>
          <w:i/>
          <w:iCs/>
          <w:color w:val="000000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D958EB" w:rsidRPr="00CD5B8A">
        <w:rPr>
          <w:rStyle w:val="fontstyle01"/>
          <w:i/>
          <w:iCs/>
          <w:sz w:val="22"/>
          <w:szCs w:val="22"/>
        </w:rPr>
        <w:t>Storia dell'Arte</w:t>
      </w:r>
    </w:p>
    <w:p w14:paraId="2B6CEFA2" w14:textId="11B04754" w:rsidR="00D958EB" w:rsidRPr="00CD5B8A" w:rsidRDefault="00CD5B8A" w:rsidP="00CD5B8A">
      <w:pPr>
        <w:spacing w:after="0"/>
        <w:rPr>
          <w:rFonts w:ascii="Times New Roman" w:hAnsi="Times New Roman" w:cs="Times New Roman"/>
          <w:b/>
          <w:bCs/>
          <w:color w:val="000000"/>
        </w:rPr>
      </w:pPr>
      <w:r w:rsidRPr="00CD5B8A">
        <w:rPr>
          <w:rFonts w:ascii="Times New Roman" w:hAnsi="Times New Roman" w:cs="Times New Roman"/>
          <w:i/>
          <w:iCs/>
          <w:color w:val="000000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D958EB" w:rsidRPr="00CD5B8A">
        <w:rPr>
          <w:rFonts w:ascii="Times New Roman" w:hAnsi="Times New Roman" w:cs="Times New Roman"/>
          <w:i/>
          <w:iCs/>
          <w:color w:val="000000"/>
        </w:rPr>
        <w:t xml:space="preserve">Tecnologie e progettazione di sistemi informatici e di telecomunicazioni </w:t>
      </w:r>
    </w:p>
    <w:p w14:paraId="0D31DCEA" w14:textId="32AD263A" w:rsidR="00D958EB" w:rsidRPr="00F82EA9" w:rsidRDefault="00CD5B8A" w:rsidP="00CD5B8A">
      <w:pPr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CD5B8A">
        <w:rPr>
          <w:rFonts w:ascii="Times New Roman" w:hAnsi="Times New Roman" w:cs="Times New Roman"/>
          <w:i/>
          <w:iCs/>
          <w:color w:val="000000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</w:p>
    <w:p w14:paraId="4CF4C64A" w14:textId="47067FEA" w:rsidR="00D958EB" w:rsidRPr="00F82EA9" w:rsidRDefault="00D958EB" w:rsidP="00374EC1">
      <w:p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F82EA9">
        <w:rPr>
          <w:rFonts w:ascii="Times New Roman" w:hAnsi="Times New Roman" w:cs="Times New Roman"/>
          <w:b/>
          <w:bCs/>
          <w:color w:val="000000"/>
          <w:sz w:val="24"/>
          <w:szCs w:val="24"/>
        </w:rPr>
        <w:t>ALLEGATI</w:t>
      </w:r>
      <w:r w:rsidR="001F2EC7">
        <w:rPr>
          <w:rStyle w:val="Rimandonotaapidipagina"/>
          <w:rFonts w:ascii="Times New Roman" w:hAnsi="Times New Roman" w:cs="Times New Roman"/>
          <w:b/>
          <w:bCs/>
          <w:color w:val="000000"/>
          <w:sz w:val="24"/>
          <w:szCs w:val="24"/>
        </w:rPr>
        <w:footnoteReference w:id="3"/>
      </w:r>
    </w:p>
    <w:p w14:paraId="6567D115" w14:textId="77777777" w:rsidR="00D958EB" w:rsidRPr="00CD5B8A" w:rsidRDefault="00D958EB" w:rsidP="00CD5B8A">
      <w:pPr>
        <w:spacing w:after="0"/>
        <w:rPr>
          <w:rFonts w:ascii="Times New Roman" w:hAnsi="Times New Roman" w:cs="Times New Roman"/>
          <w:color w:val="000000"/>
        </w:rPr>
      </w:pPr>
      <w:r w:rsidRPr="00CD5B8A">
        <w:rPr>
          <w:rFonts w:ascii="Times New Roman" w:hAnsi="Times New Roman" w:cs="Times New Roman"/>
          <w:color w:val="000000"/>
        </w:rPr>
        <w:t xml:space="preserve">Allegato 1: Programmazione del curricolo di Educazione civica </w:t>
      </w:r>
      <w:r w:rsidRPr="00CD5B8A">
        <w:rPr>
          <w:rFonts w:ascii="Times New Roman" w:hAnsi="Times New Roman" w:cs="Times New Roman"/>
          <w:i/>
          <w:iCs/>
          <w:color w:val="000000"/>
          <w:highlight w:val="yellow"/>
        </w:rPr>
        <w:t>(specificare come nell’esempio)</w:t>
      </w:r>
    </w:p>
    <w:p w14:paraId="5ACD086A" w14:textId="522A7EC1" w:rsidR="00D958EB" w:rsidRPr="00CD5B8A" w:rsidRDefault="00D958EB" w:rsidP="00CD5B8A">
      <w:pPr>
        <w:spacing w:after="0"/>
        <w:rPr>
          <w:rFonts w:ascii="Times New Roman" w:hAnsi="Times New Roman" w:cs="Times New Roman"/>
          <w:color w:val="000000"/>
        </w:rPr>
      </w:pPr>
      <w:r w:rsidRPr="00CD5B8A">
        <w:rPr>
          <w:rFonts w:ascii="Times New Roman" w:hAnsi="Times New Roman" w:cs="Times New Roman"/>
          <w:color w:val="000000"/>
        </w:rPr>
        <w:t xml:space="preserve">Allegato 2: </w:t>
      </w:r>
      <w:r w:rsidR="00951A01">
        <w:rPr>
          <w:rFonts w:ascii="Times New Roman" w:hAnsi="Times New Roman" w:cs="Times New Roman"/>
          <w:color w:val="000000"/>
        </w:rPr>
        <w:t>Piano didattico personalizzato</w:t>
      </w:r>
      <w:r w:rsidR="00951A01">
        <w:rPr>
          <w:rFonts w:ascii="Times New Roman" w:hAnsi="Times New Roman" w:cs="Times New Roman"/>
          <w:i/>
          <w:iCs/>
          <w:color w:val="000000"/>
        </w:rPr>
        <w:t xml:space="preserve"> </w:t>
      </w:r>
      <w:r w:rsidR="00951A01" w:rsidRPr="00CD5B8A">
        <w:rPr>
          <w:rFonts w:ascii="Times New Roman" w:hAnsi="Times New Roman" w:cs="Times New Roman"/>
          <w:i/>
          <w:iCs/>
          <w:color w:val="000000"/>
          <w:highlight w:val="yellow"/>
        </w:rPr>
        <w:t>(specificare come nell’esempio)</w:t>
      </w:r>
    </w:p>
    <w:p w14:paraId="5D4F651E" w14:textId="44A03EEF" w:rsidR="00951A01" w:rsidRPr="00CD5B8A" w:rsidRDefault="00D958EB" w:rsidP="00951A01">
      <w:pPr>
        <w:spacing w:after="0"/>
        <w:rPr>
          <w:rFonts w:ascii="Times New Roman" w:hAnsi="Times New Roman" w:cs="Times New Roman"/>
          <w:color w:val="000000"/>
        </w:rPr>
      </w:pPr>
      <w:r w:rsidRPr="00CD5B8A">
        <w:rPr>
          <w:rFonts w:ascii="Times New Roman" w:hAnsi="Times New Roman" w:cs="Times New Roman"/>
          <w:color w:val="000000"/>
        </w:rPr>
        <w:t xml:space="preserve">Allegato 3: </w:t>
      </w:r>
      <w:r w:rsidR="00951A01">
        <w:rPr>
          <w:rFonts w:ascii="Times New Roman" w:hAnsi="Times New Roman" w:cs="Times New Roman"/>
          <w:color w:val="000000"/>
        </w:rPr>
        <w:t xml:space="preserve">Piano educativo individualizzato </w:t>
      </w:r>
      <w:r w:rsidR="00951A01" w:rsidRPr="00CD5B8A">
        <w:rPr>
          <w:rFonts w:ascii="Times New Roman" w:hAnsi="Times New Roman" w:cs="Times New Roman"/>
          <w:i/>
          <w:iCs/>
          <w:color w:val="000000"/>
          <w:highlight w:val="yellow"/>
        </w:rPr>
        <w:t>(specificare come nell’esempio)</w:t>
      </w:r>
    </w:p>
    <w:p w14:paraId="5D6F184F" w14:textId="529B3D2D" w:rsidR="00D958EB" w:rsidRDefault="00D958EB" w:rsidP="00CD5B8A">
      <w:pPr>
        <w:spacing w:after="0"/>
        <w:rPr>
          <w:rFonts w:ascii="Times New Roman" w:hAnsi="Times New Roman" w:cs="Times New Roman"/>
          <w:i/>
          <w:iCs/>
          <w:color w:val="000000"/>
        </w:rPr>
      </w:pPr>
      <w:r w:rsidRPr="00CD5B8A">
        <w:rPr>
          <w:rFonts w:ascii="Times New Roman" w:hAnsi="Times New Roman" w:cs="Times New Roman"/>
          <w:color w:val="000000"/>
        </w:rPr>
        <w:t xml:space="preserve">Allegato 4: </w:t>
      </w:r>
      <w:r w:rsidR="00951A01" w:rsidRPr="00CD5B8A">
        <w:rPr>
          <w:rFonts w:ascii="Times New Roman" w:hAnsi="Times New Roman" w:cs="Times New Roman"/>
          <w:i/>
          <w:iCs/>
          <w:color w:val="000000"/>
          <w:highlight w:val="yellow"/>
        </w:rPr>
        <w:t>(specificare)</w:t>
      </w:r>
    </w:p>
    <w:p w14:paraId="26E3EC2A" w14:textId="16EB43A0" w:rsidR="0056010E" w:rsidRDefault="0056010E" w:rsidP="0056010E">
      <w:pPr>
        <w:spacing w:after="0"/>
        <w:rPr>
          <w:rFonts w:ascii="Times New Roman" w:hAnsi="Times New Roman" w:cs="Times New Roman"/>
          <w:i/>
          <w:iCs/>
          <w:color w:val="000000"/>
        </w:rPr>
      </w:pPr>
      <w:r w:rsidRPr="00CD5B8A">
        <w:rPr>
          <w:rFonts w:ascii="Times New Roman" w:hAnsi="Times New Roman" w:cs="Times New Roman"/>
          <w:color w:val="000000"/>
        </w:rPr>
        <w:t xml:space="preserve">Allegato </w:t>
      </w:r>
      <w:r>
        <w:rPr>
          <w:rFonts w:ascii="Times New Roman" w:hAnsi="Times New Roman" w:cs="Times New Roman"/>
          <w:color w:val="000000"/>
        </w:rPr>
        <w:t>5</w:t>
      </w:r>
      <w:r w:rsidRPr="00CD5B8A">
        <w:rPr>
          <w:rFonts w:ascii="Times New Roman" w:hAnsi="Times New Roman" w:cs="Times New Roman"/>
          <w:color w:val="000000"/>
        </w:rPr>
        <w:t xml:space="preserve">: </w:t>
      </w:r>
      <w:r w:rsidRPr="00CD5B8A">
        <w:rPr>
          <w:rFonts w:ascii="Times New Roman" w:hAnsi="Times New Roman" w:cs="Times New Roman"/>
          <w:i/>
          <w:iCs/>
          <w:color w:val="000000"/>
          <w:highlight w:val="yellow"/>
        </w:rPr>
        <w:t>(specificare)</w:t>
      </w:r>
      <w:r>
        <w:rPr>
          <w:rFonts w:ascii="Times New Roman" w:hAnsi="Times New Roman" w:cs="Times New Roman"/>
          <w:i/>
          <w:iCs/>
          <w:color w:val="000000"/>
        </w:rPr>
        <w:t xml:space="preserve"> </w:t>
      </w:r>
    </w:p>
    <w:p w14:paraId="0519F929" w14:textId="77777777" w:rsidR="0056010E" w:rsidRPr="00CD5B8A" w:rsidRDefault="0056010E" w:rsidP="00CD5B8A">
      <w:pPr>
        <w:spacing w:after="0"/>
        <w:rPr>
          <w:rFonts w:ascii="Times New Roman" w:hAnsi="Times New Roman" w:cs="Times New Roman"/>
          <w:color w:val="000000"/>
        </w:rPr>
      </w:pPr>
    </w:p>
    <w:p w14:paraId="5B2E71DA" w14:textId="77777777" w:rsidR="00C97D47" w:rsidRPr="006373DF" w:rsidRDefault="00C97D47" w:rsidP="00D2162A">
      <w:pPr>
        <w:rPr>
          <w:rFonts w:ascii="TimesNewRomanPSMT" w:hAnsi="TimesNewRomanPSMT"/>
          <w:i/>
          <w:iCs/>
          <w:color w:val="000000"/>
          <w:sz w:val="20"/>
          <w:szCs w:val="20"/>
        </w:rPr>
      </w:pPr>
    </w:p>
    <w:sectPr w:rsidR="00C97D47" w:rsidRPr="006373DF" w:rsidSect="008B6BE0">
      <w:headerReference w:type="default" r:id="rId9"/>
      <w:footerReference w:type="default" r:id="rId10"/>
      <w:pgSz w:w="11906" w:h="16838"/>
      <w:pgMar w:top="709" w:right="1134" w:bottom="851" w:left="1134" w:header="568" w:footer="484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34B396" w14:textId="77777777" w:rsidR="0027613C" w:rsidRDefault="0027613C" w:rsidP="0027613C">
      <w:pPr>
        <w:spacing w:after="0" w:line="240" w:lineRule="auto"/>
      </w:pPr>
      <w:r>
        <w:separator/>
      </w:r>
    </w:p>
  </w:endnote>
  <w:endnote w:type="continuationSeparator" w:id="0">
    <w:p w14:paraId="5870B851" w14:textId="77777777" w:rsidR="0027613C" w:rsidRDefault="0027613C" w:rsidP="002761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ArialMT">
    <w:altName w:val="Times New Roman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LiberationSerif-Bold">
    <w:altName w:val="Cambria"/>
    <w:panose1 w:val="00000000000000000000"/>
    <w:charset w:val="00"/>
    <w:family w:val="roman"/>
    <w:notTrueType/>
    <w:pitch w:val="default"/>
  </w:font>
  <w:font w:name="Aparajita"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6"/>
        <w:szCs w:val="16"/>
      </w:rPr>
      <w:id w:val="-1967198254"/>
      <w:docPartObj>
        <w:docPartGallery w:val="Page Numbers (Bottom of Page)"/>
        <w:docPartUnique/>
      </w:docPartObj>
    </w:sdtPr>
    <w:sdtEndPr/>
    <w:sdtContent>
      <w:p w14:paraId="60860F5F" w14:textId="6A9A58B6" w:rsidR="008725AB" w:rsidRPr="00247F5C" w:rsidRDefault="0056010E" w:rsidP="0056010E">
        <w:pPr>
          <w:pStyle w:val="Pidipagina"/>
          <w:jc w:val="right"/>
          <w:rPr>
            <w:sz w:val="16"/>
            <w:szCs w:val="16"/>
          </w:rPr>
        </w:pPr>
        <w:r w:rsidRPr="0056010E">
          <w:rPr>
            <w:sz w:val="16"/>
            <w:szCs w:val="16"/>
          </w:rPr>
          <w:t xml:space="preserve">Pag. </w:t>
        </w:r>
        <w:r w:rsidRPr="0056010E">
          <w:rPr>
            <w:b/>
            <w:bCs/>
            <w:sz w:val="16"/>
            <w:szCs w:val="16"/>
          </w:rPr>
          <w:fldChar w:fldCharType="begin"/>
        </w:r>
        <w:r w:rsidRPr="0056010E">
          <w:rPr>
            <w:b/>
            <w:bCs/>
            <w:sz w:val="16"/>
            <w:szCs w:val="16"/>
          </w:rPr>
          <w:instrText>PAGE  \* Arabic  \* MERGEFORMAT</w:instrText>
        </w:r>
        <w:r w:rsidRPr="0056010E">
          <w:rPr>
            <w:b/>
            <w:bCs/>
            <w:sz w:val="16"/>
            <w:szCs w:val="16"/>
          </w:rPr>
          <w:fldChar w:fldCharType="separate"/>
        </w:r>
        <w:r w:rsidRPr="0056010E">
          <w:rPr>
            <w:b/>
            <w:bCs/>
            <w:sz w:val="16"/>
            <w:szCs w:val="16"/>
          </w:rPr>
          <w:t>1</w:t>
        </w:r>
        <w:r w:rsidRPr="0056010E">
          <w:rPr>
            <w:b/>
            <w:bCs/>
            <w:sz w:val="16"/>
            <w:szCs w:val="16"/>
          </w:rPr>
          <w:fldChar w:fldCharType="end"/>
        </w:r>
        <w:r w:rsidRPr="0056010E">
          <w:rPr>
            <w:sz w:val="16"/>
            <w:szCs w:val="16"/>
          </w:rPr>
          <w:t xml:space="preserve"> a </w:t>
        </w:r>
        <w:r w:rsidRPr="0056010E">
          <w:rPr>
            <w:b/>
            <w:bCs/>
            <w:sz w:val="16"/>
            <w:szCs w:val="16"/>
          </w:rPr>
          <w:fldChar w:fldCharType="begin"/>
        </w:r>
        <w:r w:rsidRPr="0056010E">
          <w:rPr>
            <w:b/>
            <w:bCs/>
            <w:sz w:val="16"/>
            <w:szCs w:val="16"/>
          </w:rPr>
          <w:instrText>NUMPAGES  \* Arabic  \* MERGEFORMAT</w:instrText>
        </w:r>
        <w:r w:rsidRPr="0056010E">
          <w:rPr>
            <w:b/>
            <w:bCs/>
            <w:sz w:val="16"/>
            <w:szCs w:val="16"/>
          </w:rPr>
          <w:fldChar w:fldCharType="separate"/>
        </w:r>
        <w:r w:rsidRPr="0056010E">
          <w:rPr>
            <w:b/>
            <w:bCs/>
            <w:sz w:val="16"/>
            <w:szCs w:val="16"/>
          </w:rPr>
          <w:t>2</w:t>
        </w:r>
        <w:r w:rsidRPr="0056010E">
          <w:rPr>
            <w:b/>
            <w:bCs/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7C3E80" w14:textId="77777777" w:rsidR="0027613C" w:rsidRDefault="0027613C" w:rsidP="0027613C">
      <w:pPr>
        <w:spacing w:after="0" w:line="240" w:lineRule="auto"/>
      </w:pPr>
      <w:r>
        <w:separator/>
      </w:r>
    </w:p>
  </w:footnote>
  <w:footnote w:type="continuationSeparator" w:id="0">
    <w:p w14:paraId="1D30992D" w14:textId="77777777" w:rsidR="0027613C" w:rsidRDefault="0027613C" w:rsidP="0027613C">
      <w:pPr>
        <w:spacing w:after="0" w:line="240" w:lineRule="auto"/>
      </w:pPr>
      <w:r>
        <w:continuationSeparator/>
      </w:r>
    </w:p>
  </w:footnote>
  <w:footnote w:id="1">
    <w:p w14:paraId="4F0C0470" w14:textId="3C550DC3" w:rsidR="008B6BE0" w:rsidRPr="008B6BE0" w:rsidRDefault="008B6BE0">
      <w:pPr>
        <w:pStyle w:val="Testonotaapidipagina"/>
        <w:rPr>
          <w:rFonts w:ascii="Aparajita" w:hAnsi="Aparajita" w:cs="Aparajita"/>
          <w:sz w:val="22"/>
          <w:szCs w:val="22"/>
        </w:rPr>
      </w:pPr>
      <w:r w:rsidRPr="008B6BE0">
        <w:rPr>
          <w:rStyle w:val="Rimandonotaapidipagina"/>
          <w:rFonts w:ascii="Aparajita" w:hAnsi="Aparajita" w:cs="Aparajita"/>
          <w:sz w:val="22"/>
          <w:szCs w:val="22"/>
        </w:rPr>
        <w:footnoteRef/>
      </w:r>
      <w:r w:rsidRPr="008B6BE0">
        <w:rPr>
          <w:rFonts w:ascii="Aparajita" w:hAnsi="Aparajita" w:cs="Aparajita"/>
          <w:sz w:val="22"/>
          <w:szCs w:val="22"/>
        </w:rPr>
        <w:t xml:space="preserve"> </w:t>
      </w:r>
      <w:r>
        <w:rPr>
          <w:rFonts w:ascii="Aparajita" w:hAnsi="Aparajita" w:cs="Aparajita"/>
          <w:sz w:val="22"/>
          <w:szCs w:val="22"/>
        </w:rPr>
        <w:t>Si prega di riportare</w:t>
      </w:r>
      <w:r w:rsidR="00951A01">
        <w:rPr>
          <w:rFonts w:ascii="Aparajita" w:hAnsi="Aparajita" w:cs="Aparajita"/>
          <w:sz w:val="22"/>
          <w:szCs w:val="22"/>
        </w:rPr>
        <w:t>, come nell’esempio,</w:t>
      </w:r>
      <w:r>
        <w:rPr>
          <w:rFonts w:ascii="Aparajita" w:hAnsi="Aparajita" w:cs="Aparajita"/>
          <w:sz w:val="22"/>
          <w:szCs w:val="22"/>
        </w:rPr>
        <w:t xml:space="preserve"> l’esatta denominazione </w:t>
      </w:r>
      <w:r w:rsidR="00D068B0">
        <w:rPr>
          <w:rFonts w:ascii="Aparajita" w:hAnsi="Aparajita" w:cs="Aparajita"/>
          <w:sz w:val="22"/>
          <w:szCs w:val="22"/>
        </w:rPr>
        <w:t xml:space="preserve">della classe di concorso </w:t>
      </w:r>
      <w:r>
        <w:rPr>
          <w:rFonts w:ascii="Aparajita" w:hAnsi="Aparajita" w:cs="Aparajita"/>
          <w:sz w:val="22"/>
          <w:szCs w:val="22"/>
        </w:rPr>
        <w:t>nella sua forma completa</w:t>
      </w:r>
      <w:r w:rsidR="00951A01">
        <w:rPr>
          <w:rFonts w:ascii="Aparajita" w:hAnsi="Aparajita" w:cs="Aparajita"/>
          <w:sz w:val="22"/>
          <w:szCs w:val="22"/>
        </w:rPr>
        <w:t>.</w:t>
      </w:r>
    </w:p>
  </w:footnote>
  <w:footnote w:id="2">
    <w:p w14:paraId="2C6B64E8" w14:textId="622EE6B1" w:rsidR="00D068B0" w:rsidRPr="008B6BE0" w:rsidRDefault="00D068B0" w:rsidP="00D068B0">
      <w:pPr>
        <w:pStyle w:val="Testonotaapidipagina"/>
        <w:rPr>
          <w:rFonts w:ascii="Aparajita" w:hAnsi="Aparajita" w:cs="Aparajita"/>
          <w:sz w:val="22"/>
          <w:szCs w:val="22"/>
        </w:rPr>
      </w:pPr>
      <w:r w:rsidRPr="008B6BE0">
        <w:rPr>
          <w:rStyle w:val="Rimandonotaapidipagina"/>
          <w:rFonts w:ascii="Aparajita" w:hAnsi="Aparajita" w:cs="Aparajita"/>
          <w:sz w:val="22"/>
          <w:szCs w:val="22"/>
        </w:rPr>
        <w:footnoteRef/>
      </w:r>
      <w:r w:rsidRPr="008B6BE0">
        <w:rPr>
          <w:rFonts w:ascii="Aparajita" w:hAnsi="Aparajita" w:cs="Aparajita"/>
          <w:sz w:val="22"/>
          <w:szCs w:val="22"/>
        </w:rPr>
        <w:t xml:space="preserve"> </w:t>
      </w:r>
      <w:r>
        <w:rPr>
          <w:rFonts w:ascii="Aparajita" w:hAnsi="Aparajita" w:cs="Aparajita"/>
          <w:sz w:val="22"/>
          <w:szCs w:val="22"/>
        </w:rPr>
        <w:t>Si prega di riportare, come nell’esempio, l’esatta denominazione nella sua forma completa.</w:t>
      </w:r>
    </w:p>
  </w:footnote>
  <w:footnote w:id="3">
    <w:p w14:paraId="5F660262" w14:textId="7A34CB75" w:rsidR="001F2EC7" w:rsidRPr="001F2EC7" w:rsidRDefault="001F2EC7">
      <w:pPr>
        <w:pStyle w:val="Testonotaapidipagina"/>
        <w:rPr>
          <w:rFonts w:ascii="Aparajita" w:hAnsi="Aparajita" w:cs="Aparajita"/>
          <w:sz w:val="22"/>
          <w:szCs w:val="22"/>
        </w:rPr>
      </w:pPr>
      <w:r w:rsidRPr="001F2EC7">
        <w:rPr>
          <w:rStyle w:val="Rimandonotaapidipagina"/>
          <w:rFonts w:ascii="Aparajita" w:hAnsi="Aparajita" w:cs="Aparajita"/>
          <w:sz w:val="22"/>
          <w:szCs w:val="22"/>
        </w:rPr>
        <w:footnoteRef/>
      </w:r>
      <w:r w:rsidRPr="001F2EC7">
        <w:rPr>
          <w:rFonts w:ascii="Aparajita" w:hAnsi="Aparajita" w:cs="Aparajita"/>
          <w:sz w:val="22"/>
          <w:szCs w:val="22"/>
        </w:rPr>
        <w:t xml:space="preserve"> </w:t>
      </w:r>
      <w:r>
        <w:rPr>
          <w:rFonts w:ascii="Aparajita" w:hAnsi="Aparajita" w:cs="Aparajita"/>
          <w:sz w:val="22"/>
          <w:szCs w:val="22"/>
        </w:rPr>
        <w:t xml:space="preserve">Se diversi, possono essere numerati: es. </w:t>
      </w:r>
      <w:r>
        <w:rPr>
          <w:rFonts w:ascii="Times New Roman" w:hAnsi="Times New Roman" w:cs="Times New Roman"/>
          <w:color w:val="000000"/>
        </w:rPr>
        <w:t>Piano didattico personalizzato 1, Piano didattico personalizzato 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E37182" w14:textId="0A67EF2A" w:rsidR="00247F5C" w:rsidRPr="00247F5C" w:rsidRDefault="00247F5C" w:rsidP="00247F5C">
    <w:pPr>
      <w:pStyle w:val="Sottotitolo"/>
      <w:jc w:val="center"/>
      <w:rPr>
        <w:sz w:val="20"/>
        <w:szCs w:val="20"/>
      </w:rPr>
    </w:pPr>
    <w:r w:rsidRPr="00247F5C">
      <w:rPr>
        <w:sz w:val="20"/>
        <w:szCs w:val="20"/>
      </w:rPr>
      <w:t>Documento del 15 maggio a.s. 202</w:t>
    </w:r>
    <w:r w:rsidR="00C032E5">
      <w:rPr>
        <w:sz w:val="20"/>
        <w:szCs w:val="20"/>
      </w:rPr>
      <w:t>1</w:t>
    </w:r>
    <w:r w:rsidRPr="00247F5C">
      <w:rPr>
        <w:sz w:val="20"/>
        <w:szCs w:val="20"/>
      </w:rPr>
      <w:t>-2</w:t>
    </w:r>
    <w:r w:rsidR="00C032E5">
      <w:rPr>
        <w:sz w:val="20"/>
        <w:szCs w:val="20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EE633B"/>
    <w:multiLevelType w:val="hybridMultilevel"/>
    <w:tmpl w:val="0390165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B51261"/>
    <w:multiLevelType w:val="hybridMultilevel"/>
    <w:tmpl w:val="4524F6D2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D06E8D"/>
    <w:multiLevelType w:val="hybridMultilevel"/>
    <w:tmpl w:val="E1C832BE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C3B582D"/>
    <w:multiLevelType w:val="hybridMultilevel"/>
    <w:tmpl w:val="0390165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D55451"/>
    <w:multiLevelType w:val="hybridMultilevel"/>
    <w:tmpl w:val="EC1449F4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1E7D41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600337821">
    <w:abstractNumId w:val="3"/>
  </w:num>
  <w:num w:numId="2" w16cid:durableId="487792856">
    <w:abstractNumId w:val="0"/>
  </w:num>
  <w:num w:numId="3" w16cid:durableId="417021140">
    <w:abstractNumId w:val="1"/>
  </w:num>
  <w:num w:numId="4" w16cid:durableId="1686664311">
    <w:abstractNumId w:val="4"/>
  </w:num>
  <w:num w:numId="5" w16cid:durableId="1466049065">
    <w:abstractNumId w:val="5"/>
  </w:num>
  <w:num w:numId="6" w16cid:durableId="12458465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7AA7"/>
    <w:rsid w:val="00010AF0"/>
    <w:rsid w:val="00023264"/>
    <w:rsid w:val="0004195C"/>
    <w:rsid w:val="0007763C"/>
    <w:rsid w:val="00095983"/>
    <w:rsid w:val="000B09B5"/>
    <w:rsid w:val="000E5B20"/>
    <w:rsid w:val="001013A7"/>
    <w:rsid w:val="001233E8"/>
    <w:rsid w:val="00130695"/>
    <w:rsid w:val="00162D2E"/>
    <w:rsid w:val="001D76A2"/>
    <w:rsid w:val="001F2EC7"/>
    <w:rsid w:val="00202CDD"/>
    <w:rsid w:val="00203ABC"/>
    <w:rsid w:val="00247F5C"/>
    <w:rsid w:val="00251DC4"/>
    <w:rsid w:val="00254874"/>
    <w:rsid w:val="00264617"/>
    <w:rsid w:val="0027613C"/>
    <w:rsid w:val="002768AC"/>
    <w:rsid w:val="002B3DF7"/>
    <w:rsid w:val="003219F2"/>
    <w:rsid w:val="00394109"/>
    <w:rsid w:val="003A223F"/>
    <w:rsid w:val="003B0624"/>
    <w:rsid w:val="003B4108"/>
    <w:rsid w:val="003C0128"/>
    <w:rsid w:val="003C71BF"/>
    <w:rsid w:val="003E1F6F"/>
    <w:rsid w:val="003F1A08"/>
    <w:rsid w:val="003F2EE6"/>
    <w:rsid w:val="0048118C"/>
    <w:rsid w:val="005019C8"/>
    <w:rsid w:val="005349AD"/>
    <w:rsid w:val="0056010E"/>
    <w:rsid w:val="00577425"/>
    <w:rsid w:val="00581505"/>
    <w:rsid w:val="0059067B"/>
    <w:rsid w:val="0059311D"/>
    <w:rsid w:val="00605039"/>
    <w:rsid w:val="0062031D"/>
    <w:rsid w:val="006373DF"/>
    <w:rsid w:val="006474EE"/>
    <w:rsid w:val="00652233"/>
    <w:rsid w:val="00673931"/>
    <w:rsid w:val="006934FF"/>
    <w:rsid w:val="00695961"/>
    <w:rsid w:val="006A0693"/>
    <w:rsid w:val="00700355"/>
    <w:rsid w:val="00730144"/>
    <w:rsid w:val="00761F6F"/>
    <w:rsid w:val="007769F2"/>
    <w:rsid w:val="00791098"/>
    <w:rsid w:val="007A7D99"/>
    <w:rsid w:val="007B3BB1"/>
    <w:rsid w:val="00823270"/>
    <w:rsid w:val="00831A12"/>
    <w:rsid w:val="00834EAE"/>
    <w:rsid w:val="008725AB"/>
    <w:rsid w:val="008B6BE0"/>
    <w:rsid w:val="008F61DF"/>
    <w:rsid w:val="0093133E"/>
    <w:rsid w:val="00951A01"/>
    <w:rsid w:val="009A72D8"/>
    <w:rsid w:val="009E3D0D"/>
    <w:rsid w:val="00A022E9"/>
    <w:rsid w:val="00A1405A"/>
    <w:rsid w:val="00A16C14"/>
    <w:rsid w:val="00A2068D"/>
    <w:rsid w:val="00A44E58"/>
    <w:rsid w:val="00A54C4C"/>
    <w:rsid w:val="00AA009C"/>
    <w:rsid w:val="00AA7444"/>
    <w:rsid w:val="00AA7AA7"/>
    <w:rsid w:val="00AE4790"/>
    <w:rsid w:val="00AF0F91"/>
    <w:rsid w:val="00B1193E"/>
    <w:rsid w:val="00B1251C"/>
    <w:rsid w:val="00B408CF"/>
    <w:rsid w:val="00B64FC9"/>
    <w:rsid w:val="00B96B61"/>
    <w:rsid w:val="00BF6BD0"/>
    <w:rsid w:val="00C032E5"/>
    <w:rsid w:val="00C36F9B"/>
    <w:rsid w:val="00C60754"/>
    <w:rsid w:val="00C83D8B"/>
    <w:rsid w:val="00C90B2B"/>
    <w:rsid w:val="00C94313"/>
    <w:rsid w:val="00C97D47"/>
    <w:rsid w:val="00CD5B8A"/>
    <w:rsid w:val="00CF4A13"/>
    <w:rsid w:val="00D00FD8"/>
    <w:rsid w:val="00D068B0"/>
    <w:rsid w:val="00D1458C"/>
    <w:rsid w:val="00D2162A"/>
    <w:rsid w:val="00D300AF"/>
    <w:rsid w:val="00D37B52"/>
    <w:rsid w:val="00D57CDF"/>
    <w:rsid w:val="00D867C3"/>
    <w:rsid w:val="00D958EB"/>
    <w:rsid w:val="00D96FEB"/>
    <w:rsid w:val="00DD2056"/>
    <w:rsid w:val="00DE5805"/>
    <w:rsid w:val="00E07735"/>
    <w:rsid w:val="00E8380B"/>
    <w:rsid w:val="00E85206"/>
    <w:rsid w:val="00EB3A00"/>
    <w:rsid w:val="00EE341E"/>
    <w:rsid w:val="00EE38E4"/>
    <w:rsid w:val="00F00942"/>
    <w:rsid w:val="00F27108"/>
    <w:rsid w:val="00F36FAB"/>
    <w:rsid w:val="00F67E8D"/>
    <w:rsid w:val="00F722AA"/>
    <w:rsid w:val="00F82EA9"/>
    <w:rsid w:val="00F8314F"/>
    <w:rsid w:val="00FC463A"/>
    <w:rsid w:val="00FD1CD0"/>
    <w:rsid w:val="00FE4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489EDA41"/>
  <w15:chartTrackingRefBased/>
  <w15:docId w15:val="{FEEBB353-FCCC-43F3-97FD-B28D02B66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fontstyle01">
    <w:name w:val="fontstyle01"/>
    <w:basedOn w:val="Carpredefinitoparagrafo"/>
    <w:rsid w:val="00AA7AA7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">
    <w:name w:val="fontstyle11"/>
    <w:basedOn w:val="Carpredefinitoparagrafo"/>
    <w:rsid w:val="00823270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Carpredefinitoparagrafo"/>
    <w:rsid w:val="00823270"/>
    <w:rPr>
      <w:rFonts w:ascii="TimesNewRomanPS-ItalicMT" w:hAnsi="TimesNewRomanPS-ItalicMT" w:hint="default"/>
      <w:b w:val="0"/>
      <w:bCs w:val="0"/>
      <w:i/>
      <w:iCs/>
      <w:color w:val="000000"/>
      <w:sz w:val="24"/>
      <w:szCs w:val="24"/>
    </w:rPr>
  </w:style>
  <w:style w:type="character" w:customStyle="1" w:styleId="fontstyle21">
    <w:name w:val="fontstyle21"/>
    <w:basedOn w:val="Carpredefinitoparagrafo"/>
    <w:rsid w:val="0093133E"/>
    <w:rPr>
      <w:rFonts w:ascii="ArialMT" w:hAnsi="ArialMT" w:hint="default"/>
      <w:b w:val="0"/>
      <w:bCs w:val="0"/>
      <w:i w:val="0"/>
      <w:iCs w:val="0"/>
      <w:color w:val="000000"/>
      <w:sz w:val="20"/>
      <w:szCs w:val="20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27613C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27613C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27613C"/>
    <w:rPr>
      <w:vertAlign w:val="superscript"/>
    </w:rPr>
  </w:style>
  <w:style w:type="table" w:styleId="Grigliatabella">
    <w:name w:val="Table Grid"/>
    <w:basedOn w:val="Tabellanormale"/>
    <w:uiPriority w:val="39"/>
    <w:rsid w:val="002768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EB3A00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8725A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725AB"/>
  </w:style>
  <w:style w:type="paragraph" w:styleId="Pidipagina">
    <w:name w:val="footer"/>
    <w:basedOn w:val="Normale"/>
    <w:link w:val="PidipaginaCarattere"/>
    <w:uiPriority w:val="99"/>
    <w:unhideWhenUsed/>
    <w:rsid w:val="008725A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725AB"/>
  </w:style>
  <w:style w:type="paragraph" w:styleId="Sottotitolo">
    <w:name w:val="Subtitle"/>
    <w:basedOn w:val="Normale"/>
    <w:next w:val="Normale"/>
    <w:link w:val="SottotitoloCarattere"/>
    <w:uiPriority w:val="11"/>
    <w:qFormat/>
    <w:rsid w:val="00247F5C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47F5C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5A957E-E089-4382-BF05-FF01D2D387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7</Pages>
  <Words>1696</Words>
  <Characters>9673</Characters>
  <Application>Microsoft Office Word</Application>
  <DocSecurity>0</DocSecurity>
  <Lines>80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carmine iannicelli</dc:creator>
  <cp:keywords/>
  <dc:description/>
  <cp:lastModifiedBy>Dirigente Scolastico</cp:lastModifiedBy>
  <cp:revision>17</cp:revision>
  <cp:lastPrinted>2022-04-19T07:38:00Z</cp:lastPrinted>
  <dcterms:created xsi:type="dcterms:W3CDTF">2022-04-13T10:53:00Z</dcterms:created>
  <dcterms:modified xsi:type="dcterms:W3CDTF">2022-04-23T13:47:00Z</dcterms:modified>
</cp:coreProperties>
</file>